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63" w:rsidRPr="000063D1" w:rsidRDefault="00137A63" w:rsidP="001001B7">
      <w:pPr>
        <w:rPr>
          <w:lang w:val="en-GB"/>
        </w:rPr>
      </w:pPr>
    </w:p>
    <w:tbl>
      <w:tblPr>
        <w:tblpPr w:leftFromText="141" w:rightFromText="141" w:vertAnchor="page" w:horzAnchor="page" w:tblpX="865" w:tblpY="4601"/>
        <w:tblW w:w="684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281"/>
        <w:gridCol w:w="499"/>
        <w:gridCol w:w="3068"/>
      </w:tblGrid>
      <w:tr w:rsidR="00F8241D" w:rsidRPr="00052C8C" w:rsidTr="00052C8C">
        <w:trPr>
          <w:trHeight w:hRule="exact" w:val="700"/>
        </w:trPr>
        <w:tc>
          <w:tcPr>
            <w:tcW w:w="6848" w:type="dxa"/>
            <w:gridSpan w:val="3"/>
            <w:shd w:val="clear" w:color="auto" w:fill="auto"/>
          </w:tcPr>
          <w:p w:rsidR="00F8241D" w:rsidRPr="00052C8C" w:rsidRDefault="00310642" w:rsidP="00052C8C">
            <w:pPr>
              <w:pStyle w:val="NomClient"/>
              <w:framePr w:hSpace="0" w:wrap="auto" w:vAnchor="margin" w:hAnchor="text" w:xAlign="left" w:yAlign="inline"/>
              <w:rPr>
                <w:rFonts w:ascii="Arial Narrow" w:hAnsi="Arial Narrow"/>
                <w:color w:val="5B9BD5"/>
                <w:lang w:val="en-GB"/>
              </w:rPr>
            </w:pPr>
            <w:r w:rsidRPr="00052C8C">
              <w:rPr>
                <w:rFonts w:ascii="Arial Narrow" w:hAnsi="Arial Narrow"/>
                <w:color w:val="5B9BD5"/>
                <w:lang w:val="en-GB"/>
              </w:rPr>
              <w:t>e-square</w:t>
            </w:r>
          </w:p>
        </w:tc>
      </w:tr>
      <w:tr w:rsidR="00F572A1" w:rsidRPr="00052C8C" w:rsidTr="00052C8C">
        <w:trPr>
          <w:trHeight w:hRule="exact" w:val="700"/>
        </w:trPr>
        <w:tc>
          <w:tcPr>
            <w:tcW w:w="6848" w:type="dxa"/>
            <w:gridSpan w:val="3"/>
            <w:shd w:val="clear" w:color="auto" w:fill="auto"/>
          </w:tcPr>
          <w:p w:rsidR="00F572A1" w:rsidRPr="00052C8C" w:rsidRDefault="00F572A1" w:rsidP="00052C8C">
            <w:pPr>
              <w:pStyle w:val="NomClient"/>
              <w:framePr w:hSpace="0" w:wrap="auto" w:vAnchor="margin" w:hAnchor="text" w:xAlign="left" w:yAlign="inline"/>
              <w:rPr>
                <w:rFonts w:ascii="Arial Narrow" w:hAnsi="Arial Narrow"/>
                <w:color w:val="5B9BD5"/>
                <w:lang w:val="en-GB"/>
              </w:rPr>
            </w:pPr>
          </w:p>
        </w:tc>
      </w:tr>
      <w:tr w:rsidR="00EC152A" w:rsidRPr="00052C8C" w:rsidTr="00052C8C">
        <w:trPr>
          <w:trHeight w:hRule="exact" w:val="1415"/>
        </w:trPr>
        <w:tc>
          <w:tcPr>
            <w:tcW w:w="6848" w:type="dxa"/>
            <w:gridSpan w:val="3"/>
            <w:shd w:val="clear" w:color="auto" w:fill="auto"/>
            <w:vAlign w:val="bottom"/>
          </w:tcPr>
          <w:p w:rsidR="00F572A1" w:rsidRPr="00052C8C" w:rsidRDefault="008C09F4" w:rsidP="00052C8C">
            <w:pPr>
              <w:pStyle w:val="Titredoc"/>
              <w:framePr w:hSpace="0" w:wrap="auto" w:vAnchor="margin" w:hAnchor="text" w:xAlign="left" w:yAlign="inline"/>
              <w:rPr>
                <w:color w:val="2E74B5"/>
                <w:lang w:val="en-GB"/>
              </w:rPr>
            </w:pPr>
            <w:r>
              <w:rPr>
                <w:color w:val="2E74B5"/>
                <w:lang w:val="en-GB"/>
              </w:rPr>
              <w:t xml:space="preserve">Health, </w:t>
            </w:r>
            <w:r w:rsidR="00DC0BDC" w:rsidRPr="00DC0BDC">
              <w:rPr>
                <w:color w:val="2E74B5"/>
                <w:lang w:val="en-GB"/>
              </w:rPr>
              <w:t xml:space="preserve">Safety and Environmental </w:t>
            </w:r>
            <w:r w:rsidR="00DC0BDC">
              <w:rPr>
                <w:color w:val="2E74B5"/>
                <w:lang w:val="en-GB"/>
              </w:rPr>
              <w:t xml:space="preserve">Policy </w:t>
            </w:r>
            <w:r w:rsidR="00DC0BDC" w:rsidRPr="00DC0BDC">
              <w:rPr>
                <w:color w:val="2E74B5"/>
                <w:lang w:val="en-GB"/>
              </w:rPr>
              <w:t xml:space="preserve">(HSE) </w:t>
            </w:r>
          </w:p>
          <w:p w:rsidR="00F572A1" w:rsidRPr="00052C8C" w:rsidRDefault="00F572A1" w:rsidP="00052C8C">
            <w:pPr>
              <w:pStyle w:val="Titredoc"/>
              <w:framePr w:hSpace="0" w:wrap="auto" w:vAnchor="margin" w:hAnchor="text" w:xAlign="left" w:yAlign="inline"/>
              <w:rPr>
                <w:color w:val="2E74B5"/>
                <w:lang w:val="en-GB"/>
              </w:rPr>
            </w:pPr>
          </w:p>
          <w:p w:rsidR="00F572A1" w:rsidRPr="00052C8C" w:rsidRDefault="00F572A1" w:rsidP="00052C8C">
            <w:pPr>
              <w:pStyle w:val="Titredoc"/>
              <w:framePr w:hSpace="0" w:wrap="auto" w:vAnchor="margin" w:hAnchor="text" w:xAlign="left" w:yAlign="inline"/>
              <w:rPr>
                <w:color w:val="2E74B5"/>
                <w:lang w:val="en-GB"/>
              </w:rPr>
            </w:pPr>
          </w:p>
          <w:p w:rsidR="00F572A1" w:rsidRPr="00052C8C" w:rsidRDefault="00F572A1" w:rsidP="00052C8C">
            <w:pPr>
              <w:pStyle w:val="Titredoc"/>
              <w:framePr w:hSpace="0" w:wrap="auto" w:vAnchor="margin" w:hAnchor="text" w:xAlign="left" w:yAlign="inline"/>
              <w:rPr>
                <w:color w:val="2E74B5"/>
                <w:lang w:val="en-GB"/>
              </w:rPr>
            </w:pPr>
          </w:p>
          <w:p w:rsidR="00F572A1" w:rsidRPr="00052C8C" w:rsidRDefault="00F572A1" w:rsidP="00052C8C">
            <w:pPr>
              <w:pStyle w:val="Titredoc"/>
              <w:framePr w:hSpace="0" w:wrap="auto" w:vAnchor="margin" w:hAnchor="text" w:xAlign="left" w:yAlign="inline"/>
              <w:rPr>
                <w:color w:val="2E74B5"/>
                <w:lang w:val="en-GB"/>
              </w:rPr>
            </w:pPr>
          </w:p>
          <w:p w:rsidR="00EC152A" w:rsidRPr="00052C8C" w:rsidRDefault="00EC152A" w:rsidP="00052C8C">
            <w:pPr>
              <w:pStyle w:val="Titredoc"/>
              <w:framePr w:hSpace="0" w:wrap="auto" w:vAnchor="margin" w:hAnchor="text" w:xAlign="left" w:yAlign="inline"/>
              <w:rPr>
                <w:color w:val="2E74B5"/>
                <w:lang w:val="en-GB"/>
              </w:rPr>
            </w:pPr>
          </w:p>
        </w:tc>
      </w:tr>
      <w:tr w:rsidR="00F8241D" w:rsidRPr="00052C8C" w:rsidTr="00052C8C">
        <w:trPr>
          <w:cantSplit/>
          <w:trHeight w:hRule="exact" w:val="1084"/>
        </w:trPr>
        <w:tc>
          <w:tcPr>
            <w:tcW w:w="6848" w:type="dxa"/>
            <w:gridSpan w:val="3"/>
            <w:shd w:val="clear" w:color="auto" w:fill="auto"/>
            <w:vAlign w:val="bottom"/>
          </w:tcPr>
          <w:p w:rsidR="00F8241D" w:rsidRPr="00052C8C" w:rsidRDefault="00144214" w:rsidP="00B24995">
            <w:pPr>
              <w:pStyle w:val="Couvsoustitre"/>
              <w:framePr w:hSpace="0" w:wrap="auto" w:vAnchor="margin" w:hAnchor="text" w:xAlign="left" w:yAlign="inline"/>
              <w:spacing w:before="120"/>
              <w:rPr>
                <w:color w:val="FFFFFF"/>
                <w:sz w:val="24"/>
                <w:szCs w:val="24"/>
                <w:lang w:val="en-GB"/>
              </w:rPr>
            </w:pPr>
            <w:r w:rsidRPr="00B24995">
              <w:rPr>
                <w:color w:val="FFFFFF"/>
                <w:sz w:val="14"/>
                <w:szCs w:val="24"/>
                <w:lang w:val="en-GB"/>
              </w:rPr>
              <w:t>B</w:t>
            </w:r>
            <w:r w:rsidR="000063D1" w:rsidRPr="00B24995">
              <w:rPr>
                <w:color w:val="FFFFFF"/>
                <w:sz w:val="14"/>
                <w:szCs w:val="24"/>
                <w:lang w:val="en-GB"/>
              </w:rPr>
              <w:t xml:space="preserve">usiness </w:t>
            </w:r>
            <w:r w:rsidRPr="00B24995">
              <w:rPr>
                <w:color w:val="FFFFFF"/>
                <w:sz w:val="14"/>
                <w:szCs w:val="24"/>
                <w:lang w:val="en-GB"/>
              </w:rPr>
              <w:t>P</w:t>
            </w:r>
            <w:r w:rsidR="00844BEC" w:rsidRPr="00B24995">
              <w:rPr>
                <w:color w:val="FFFFFF"/>
                <w:sz w:val="14"/>
                <w:szCs w:val="24"/>
                <w:lang w:val="en-GB"/>
              </w:rPr>
              <w:t>olicy</w:t>
            </w:r>
            <w:r w:rsidR="00B24995">
              <w:rPr>
                <w:color w:val="FFFFFF"/>
                <w:sz w:val="14"/>
                <w:szCs w:val="24"/>
                <w:lang w:val="en-GB"/>
              </w:rPr>
              <w:t xml:space="preserve"> </w:t>
            </w:r>
            <w:r w:rsidRPr="00B24995">
              <w:rPr>
                <w:color w:val="FFFFFF"/>
                <w:sz w:val="14"/>
                <w:szCs w:val="24"/>
                <w:lang w:val="en-GB"/>
              </w:rPr>
              <w:t>E</w:t>
            </w:r>
            <w:r w:rsidR="00D3083F" w:rsidRPr="00B24995">
              <w:rPr>
                <w:color w:val="FFFFFF"/>
                <w:sz w:val="14"/>
                <w:szCs w:val="24"/>
                <w:lang w:val="en-GB"/>
              </w:rPr>
              <w:t xml:space="preserve">ngineering </w:t>
            </w:r>
            <w:r w:rsidRPr="00B24995">
              <w:rPr>
                <w:color w:val="FFFFFF"/>
                <w:sz w:val="14"/>
                <w:szCs w:val="24"/>
                <w:lang w:val="en-GB"/>
              </w:rPr>
              <w:t>P</w:t>
            </w:r>
            <w:r w:rsidR="000063D1" w:rsidRPr="00B24995">
              <w:rPr>
                <w:color w:val="FFFFFF"/>
                <w:sz w:val="14"/>
                <w:szCs w:val="24"/>
                <w:lang w:val="en-GB"/>
              </w:rPr>
              <w:t>roject</w:t>
            </w:r>
            <w:r w:rsidR="009D5315" w:rsidRPr="00B24995">
              <w:rPr>
                <w:color w:val="FFFFFF"/>
                <w:sz w:val="14"/>
                <w:szCs w:val="24"/>
                <w:lang w:val="en-GB"/>
              </w:rPr>
              <w:t xml:space="preserve"> </w:t>
            </w:r>
            <w:r w:rsidR="00B24995">
              <w:rPr>
                <w:color w:val="FFFFFF"/>
                <w:sz w:val="24"/>
                <w:szCs w:val="24"/>
                <w:lang w:val="en-GB"/>
              </w:rPr>
              <w:t>Standardization</w:t>
            </w:r>
          </w:p>
        </w:tc>
      </w:tr>
      <w:tr w:rsidR="00B97F27" w:rsidRPr="00052C8C" w:rsidTr="00052C8C">
        <w:trPr>
          <w:trHeight w:hRule="exact" w:val="944"/>
        </w:trPr>
        <w:tc>
          <w:tcPr>
            <w:tcW w:w="3281" w:type="dxa"/>
            <w:shd w:val="clear" w:color="auto" w:fill="auto"/>
            <w:vAlign w:val="bottom"/>
          </w:tcPr>
          <w:p w:rsidR="00B97F27" w:rsidRPr="00052C8C" w:rsidRDefault="00E15CE0" w:rsidP="00052C8C">
            <w:pPr>
              <w:pStyle w:val="version"/>
              <w:framePr w:hSpace="0" w:wrap="auto" w:vAnchor="margin" w:hAnchor="text" w:xAlign="left" w:yAlign="inline"/>
              <w:jc w:val="right"/>
              <w:rPr>
                <w:lang w:val="en-GB"/>
              </w:rPr>
            </w:pPr>
            <w:r w:rsidRPr="00052C8C">
              <w:rPr>
                <w:lang w:val="en-GB"/>
              </w:rPr>
              <w:t xml:space="preserve">Version </w:t>
            </w:r>
            <w:r w:rsidR="003D068F" w:rsidRPr="00052C8C">
              <w:rPr>
                <w:lang w:val="en-GB"/>
              </w:rPr>
              <w:t>#</w:t>
            </w:r>
          </w:p>
        </w:tc>
        <w:tc>
          <w:tcPr>
            <w:tcW w:w="499" w:type="dxa"/>
            <w:shd w:val="clear" w:color="auto" w:fill="auto"/>
            <w:vAlign w:val="bottom"/>
          </w:tcPr>
          <w:p w:rsidR="00B97F27" w:rsidRPr="00052C8C" w:rsidRDefault="00EC152A" w:rsidP="00052C8C">
            <w:pPr>
              <w:pStyle w:val="version"/>
              <w:framePr w:hSpace="0" w:wrap="auto" w:vAnchor="margin" w:hAnchor="text" w:xAlign="left" w:yAlign="inline"/>
              <w:rPr>
                <w:lang w:val="en-GB"/>
              </w:rPr>
            </w:pPr>
            <w:r w:rsidRPr="00052C8C">
              <w:rPr>
                <w:lang w:val="en-GB"/>
              </w:rPr>
              <w:t>1</w:t>
            </w:r>
          </w:p>
        </w:tc>
        <w:tc>
          <w:tcPr>
            <w:tcW w:w="3068" w:type="dxa"/>
            <w:shd w:val="clear" w:color="auto" w:fill="auto"/>
            <w:vAlign w:val="bottom"/>
          </w:tcPr>
          <w:p w:rsidR="00B97F27" w:rsidRPr="00052C8C" w:rsidRDefault="00F572A1" w:rsidP="00052C8C">
            <w:pPr>
              <w:pStyle w:val="datedoc"/>
              <w:framePr w:hSpace="0" w:wrap="auto" w:vAnchor="margin" w:hAnchor="text" w:xAlign="left" w:yAlign="inline"/>
              <w:rPr>
                <w:lang w:val="en-GB"/>
              </w:rPr>
            </w:pPr>
            <w:r w:rsidRPr="00052C8C">
              <w:rPr>
                <w:lang w:val="en-GB"/>
              </w:rPr>
              <w:t>July 2016</w:t>
            </w:r>
          </w:p>
        </w:tc>
      </w:tr>
    </w:tbl>
    <w:p w:rsidR="00F4405C" w:rsidRPr="000063D1" w:rsidRDefault="00F4405C" w:rsidP="001001B7">
      <w:pPr>
        <w:rPr>
          <w:lang w:val="en-GB"/>
        </w:rPr>
      </w:pPr>
    </w:p>
    <w:p w:rsidR="0019036A" w:rsidRPr="000063D1" w:rsidRDefault="0019036A" w:rsidP="001001B7">
      <w:pPr>
        <w:rPr>
          <w:lang w:val="en-GB"/>
        </w:rPr>
      </w:pPr>
    </w:p>
    <w:p w:rsidR="00836903" w:rsidRDefault="00836903" w:rsidP="001001B7">
      <w:pPr>
        <w:rPr>
          <w:lang w:val="en-GB"/>
        </w:rPr>
      </w:pPr>
    </w:p>
    <w:p w:rsidR="00836903" w:rsidRDefault="00836903" w:rsidP="00836903">
      <w:pPr>
        <w:rPr>
          <w:lang w:val="en-GB"/>
        </w:rPr>
      </w:pPr>
    </w:p>
    <w:p w:rsidR="00310642" w:rsidRPr="00836903" w:rsidRDefault="00310642" w:rsidP="00836903">
      <w:pPr>
        <w:rPr>
          <w:lang w:val="en-GB"/>
        </w:rPr>
      </w:pPr>
    </w:p>
    <w:p w:rsidR="00836903" w:rsidRPr="00836903" w:rsidRDefault="00355F62" w:rsidP="00836903">
      <w:pPr>
        <w:rPr>
          <w:lang w:val="en-GB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42E4FDE8" wp14:editId="65ED7C07">
            <wp:simplePos x="0" y="0"/>
            <wp:positionH relativeFrom="column">
              <wp:posOffset>3942715</wp:posOffset>
            </wp:positionH>
            <wp:positionV relativeFrom="paragraph">
              <wp:posOffset>142240</wp:posOffset>
            </wp:positionV>
            <wp:extent cx="2362200" cy="255778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55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903" w:rsidRPr="00836903" w:rsidRDefault="00836903" w:rsidP="00836903">
      <w:pPr>
        <w:rPr>
          <w:lang w:val="en-GB"/>
        </w:rPr>
      </w:pPr>
    </w:p>
    <w:p w:rsidR="00836903" w:rsidRPr="00836903" w:rsidRDefault="00836903" w:rsidP="00836903">
      <w:pPr>
        <w:rPr>
          <w:lang w:val="en-GB"/>
        </w:rPr>
      </w:pPr>
    </w:p>
    <w:p w:rsidR="00836903" w:rsidRPr="00836903" w:rsidRDefault="00836903" w:rsidP="00836903">
      <w:pPr>
        <w:rPr>
          <w:lang w:val="en-GB"/>
        </w:rPr>
      </w:pPr>
    </w:p>
    <w:p w:rsidR="00836903" w:rsidRPr="00836903" w:rsidRDefault="00836903" w:rsidP="00836903">
      <w:pPr>
        <w:rPr>
          <w:lang w:val="en-GB"/>
        </w:rPr>
      </w:pPr>
    </w:p>
    <w:p w:rsidR="00836903" w:rsidRDefault="00836903" w:rsidP="00836903">
      <w:pPr>
        <w:tabs>
          <w:tab w:val="left" w:pos="7440"/>
        </w:tabs>
        <w:rPr>
          <w:lang w:val="en-GB"/>
        </w:rPr>
      </w:pPr>
      <w:r>
        <w:rPr>
          <w:lang w:val="en-GB"/>
        </w:rPr>
        <w:tab/>
      </w:r>
    </w:p>
    <w:p w:rsidR="0019036A" w:rsidRPr="00836903" w:rsidRDefault="00836903" w:rsidP="00836903">
      <w:pPr>
        <w:tabs>
          <w:tab w:val="left" w:pos="7440"/>
        </w:tabs>
        <w:rPr>
          <w:lang w:val="en-GB"/>
        </w:rPr>
        <w:sectPr w:rsidR="0019036A" w:rsidRPr="00836903" w:rsidSect="00A16855">
          <w:headerReference w:type="default" r:id="rId10"/>
          <w:footerReference w:type="default" r:id="rId11"/>
          <w:pgSz w:w="11906" w:h="16838" w:code="9"/>
          <w:pgMar w:top="1701" w:right="1418" w:bottom="1418" w:left="1701" w:header="567" w:footer="567" w:gutter="0"/>
          <w:cols w:space="720"/>
          <w:docGrid w:linePitch="360"/>
        </w:sectPr>
      </w:pPr>
      <w:bookmarkStart w:id="0" w:name="_GoBack"/>
      <w:r>
        <w:rPr>
          <w:lang w:val="en-GB"/>
        </w:rPr>
        <w:tab/>
      </w:r>
    </w:p>
    <w:p w:rsidR="007E39F5" w:rsidRPr="00041869" w:rsidRDefault="001939FF" w:rsidP="007E39F5">
      <w:pPr>
        <w:pStyle w:val="Heading1"/>
        <w:numPr>
          <w:ilvl w:val="0"/>
          <w:numId w:val="0"/>
        </w:numPr>
        <w:rPr>
          <w:sz w:val="2"/>
        </w:rPr>
      </w:pPr>
      <w:bookmarkStart w:id="1" w:name="_Toc463441084"/>
      <w:bookmarkEnd w:id="0"/>
      <w:r w:rsidRPr="00052C8C">
        <w:rPr>
          <w:b w:val="0"/>
          <w:lang w:val="en-GB"/>
        </w:rPr>
        <w:lastRenderedPageBreak/>
        <w:t>Document review</w:t>
      </w:r>
      <w:bookmarkEnd w:id="1"/>
    </w:p>
    <w:p w:rsidR="007E39F5" w:rsidRPr="00041869" w:rsidRDefault="007E39F5" w:rsidP="007E39F5">
      <w:pPr>
        <w:rPr>
          <w:sz w:val="2"/>
        </w:rPr>
      </w:pPr>
    </w:p>
    <w:p w:rsidR="00E15CE0" w:rsidRPr="000063D1" w:rsidRDefault="00E15CE0" w:rsidP="0019036A">
      <w:pPr>
        <w:rPr>
          <w:lang w:val="en-GB"/>
        </w:rPr>
      </w:pPr>
    </w:p>
    <w:p w:rsidR="00E15CE0" w:rsidRPr="000063D1" w:rsidRDefault="00E15CE0" w:rsidP="0019036A">
      <w:pPr>
        <w:rPr>
          <w:lang w:val="en-GB"/>
        </w:rPr>
      </w:pPr>
    </w:p>
    <w:p w:rsidR="0019036A" w:rsidRPr="00052C8C" w:rsidRDefault="0019036A" w:rsidP="0019036A">
      <w:pPr>
        <w:jc w:val="left"/>
        <w:rPr>
          <w:color w:val="1F4E79"/>
          <w:sz w:val="28"/>
          <w:szCs w:val="28"/>
          <w:lang w:val="en-GB"/>
        </w:rPr>
      </w:pPr>
      <w:r w:rsidRPr="00052C8C">
        <w:rPr>
          <w:color w:val="1F4E79"/>
          <w:sz w:val="28"/>
          <w:szCs w:val="28"/>
          <w:lang w:val="en-GB"/>
        </w:rPr>
        <w:t>Re</w:t>
      </w:r>
      <w:r w:rsidR="003D068F" w:rsidRPr="00052C8C">
        <w:rPr>
          <w:color w:val="1F4E79"/>
          <w:sz w:val="28"/>
          <w:szCs w:val="28"/>
          <w:lang w:val="en-GB"/>
        </w:rPr>
        <w:t>view of the document</w:t>
      </w:r>
      <w:r w:rsidRPr="00052C8C">
        <w:rPr>
          <w:color w:val="1F4E79"/>
          <w:sz w:val="28"/>
          <w:szCs w:val="28"/>
          <w:lang w:val="en-GB"/>
        </w:rPr>
        <w:br/>
      </w: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992"/>
        <w:gridCol w:w="1930"/>
        <w:gridCol w:w="4065"/>
      </w:tblGrid>
      <w:tr w:rsidR="0019036A" w:rsidRPr="00052C8C" w:rsidTr="003C6597">
        <w:trPr>
          <w:trHeight w:val="291"/>
        </w:trPr>
        <w:tc>
          <w:tcPr>
            <w:tcW w:w="0" w:type="auto"/>
            <w:shd w:val="clear" w:color="auto" w:fill="2E74B5"/>
          </w:tcPr>
          <w:p w:rsidR="0019036A" w:rsidRPr="00052C8C" w:rsidRDefault="00E15CE0" w:rsidP="00052C8C">
            <w:pPr>
              <w:spacing w:before="0" w:after="40"/>
              <w:jc w:val="center"/>
              <w:rPr>
                <w:b/>
                <w:color w:val="FFFFFF"/>
                <w:lang w:val="en-GB"/>
              </w:rPr>
            </w:pPr>
            <w:r w:rsidRPr="00052C8C">
              <w:rPr>
                <w:b/>
                <w:color w:val="FFFFFF"/>
                <w:lang w:val="en-GB"/>
              </w:rPr>
              <w:t>Version</w:t>
            </w:r>
          </w:p>
        </w:tc>
        <w:tc>
          <w:tcPr>
            <w:tcW w:w="1992" w:type="dxa"/>
            <w:shd w:val="clear" w:color="auto" w:fill="2E74B5"/>
          </w:tcPr>
          <w:p w:rsidR="0019036A" w:rsidRPr="00052C8C" w:rsidRDefault="003D068F" w:rsidP="00052C8C">
            <w:pPr>
              <w:spacing w:before="0" w:after="40"/>
              <w:jc w:val="center"/>
              <w:rPr>
                <w:b/>
                <w:color w:val="FFFFFF"/>
                <w:lang w:val="en-GB"/>
              </w:rPr>
            </w:pPr>
            <w:r w:rsidRPr="00052C8C">
              <w:rPr>
                <w:b/>
                <w:color w:val="FFFFFF"/>
                <w:lang w:val="en-GB"/>
              </w:rPr>
              <w:t>Name</w:t>
            </w:r>
          </w:p>
        </w:tc>
        <w:tc>
          <w:tcPr>
            <w:tcW w:w="1930" w:type="dxa"/>
            <w:shd w:val="clear" w:color="auto" w:fill="2E74B5"/>
          </w:tcPr>
          <w:p w:rsidR="0019036A" w:rsidRPr="00052C8C" w:rsidRDefault="0019036A" w:rsidP="00052C8C">
            <w:pPr>
              <w:spacing w:before="0" w:after="40"/>
              <w:jc w:val="center"/>
              <w:rPr>
                <w:b/>
                <w:color w:val="FFFFFF"/>
                <w:lang w:val="en-GB"/>
              </w:rPr>
            </w:pPr>
            <w:r w:rsidRPr="00052C8C">
              <w:rPr>
                <w:b/>
                <w:color w:val="FFFFFF"/>
                <w:lang w:val="en-GB"/>
              </w:rPr>
              <w:t>Date</w:t>
            </w:r>
          </w:p>
        </w:tc>
        <w:tc>
          <w:tcPr>
            <w:tcW w:w="4065" w:type="dxa"/>
            <w:shd w:val="clear" w:color="auto" w:fill="2E74B5"/>
          </w:tcPr>
          <w:p w:rsidR="0019036A" w:rsidRPr="00052C8C" w:rsidRDefault="0019036A" w:rsidP="00052C8C">
            <w:pPr>
              <w:spacing w:before="0" w:after="40"/>
              <w:jc w:val="center"/>
              <w:rPr>
                <w:b/>
                <w:color w:val="FFFFFF"/>
                <w:lang w:val="en-GB"/>
              </w:rPr>
            </w:pPr>
            <w:r w:rsidRPr="00052C8C">
              <w:rPr>
                <w:b/>
                <w:color w:val="FFFFFF"/>
                <w:lang w:val="en-GB"/>
              </w:rPr>
              <w:t>Modifications</w:t>
            </w:r>
          </w:p>
        </w:tc>
      </w:tr>
      <w:tr w:rsidR="00EC152A" w:rsidRPr="00052C8C" w:rsidTr="003C6597">
        <w:trPr>
          <w:trHeight w:val="304"/>
        </w:trPr>
        <w:tc>
          <w:tcPr>
            <w:tcW w:w="0" w:type="auto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EC152A" w:rsidRPr="00052C8C" w:rsidRDefault="00EC152A" w:rsidP="00FD65E1">
            <w:pPr>
              <w:spacing w:before="0" w:after="40"/>
              <w:rPr>
                <w:lang w:val="en-GB"/>
              </w:rPr>
            </w:pPr>
            <w:r w:rsidRPr="00052C8C">
              <w:rPr>
                <w:lang w:val="en-GB"/>
              </w:rPr>
              <w:t>V</w:t>
            </w:r>
            <w:r w:rsidR="00FD65E1">
              <w:rPr>
                <w:lang w:val="en-GB"/>
              </w:rPr>
              <w:t>0</w:t>
            </w:r>
          </w:p>
        </w:tc>
        <w:tc>
          <w:tcPr>
            <w:tcW w:w="1992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EC152A" w:rsidRPr="00052C8C" w:rsidRDefault="001939FF" w:rsidP="00052C8C">
            <w:pPr>
              <w:spacing w:before="0" w:after="40"/>
              <w:rPr>
                <w:lang w:val="en-GB"/>
              </w:rPr>
            </w:pPr>
            <w:r w:rsidRPr="00052C8C">
              <w:rPr>
                <w:lang w:val="en-GB"/>
              </w:rPr>
              <w:t>Mohammad Tariq</w:t>
            </w:r>
          </w:p>
        </w:tc>
        <w:tc>
          <w:tcPr>
            <w:tcW w:w="1930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EC152A" w:rsidRPr="00052C8C" w:rsidRDefault="005D13D2" w:rsidP="00844BEC">
            <w:pPr>
              <w:spacing w:before="0" w:after="40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5D13D2">
              <w:rPr>
                <w:vertAlign w:val="superscript"/>
                <w:lang w:val="en-GB"/>
              </w:rPr>
              <w:t>nd</w:t>
            </w:r>
            <w:r w:rsidR="00844BEC">
              <w:rPr>
                <w:lang w:val="en-GB"/>
              </w:rPr>
              <w:t>October</w:t>
            </w:r>
            <w:r w:rsidR="00FD65E1">
              <w:rPr>
                <w:lang w:val="en-GB"/>
              </w:rPr>
              <w:t>, 2016</w:t>
            </w:r>
          </w:p>
        </w:tc>
        <w:tc>
          <w:tcPr>
            <w:tcW w:w="4065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EC152A" w:rsidRPr="00052C8C" w:rsidRDefault="003C6597" w:rsidP="003C6597">
            <w:pPr>
              <w:spacing w:before="0" w:after="40"/>
              <w:rPr>
                <w:lang w:val="en-GB"/>
              </w:rPr>
            </w:pPr>
            <w:r>
              <w:rPr>
                <w:lang w:val="en-GB"/>
              </w:rPr>
              <w:t xml:space="preserve">Input from concerns. </w:t>
            </w:r>
          </w:p>
        </w:tc>
      </w:tr>
    </w:tbl>
    <w:p w:rsidR="004A0819" w:rsidRDefault="004A0819" w:rsidP="004A0819">
      <w:pPr>
        <w:rPr>
          <w:color w:val="1F4E79"/>
          <w:sz w:val="28"/>
          <w:szCs w:val="28"/>
          <w:lang w:val="en-GB"/>
        </w:rPr>
      </w:pPr>
    </w:p>
    <w:p w:rsidR="00946013" w:rsidRDefault="00407FC9" w:rsidP="004A0819">
      <w:pPr>
        <w:rPr>
          <w:color w:val="FF6600"/>
          <w:sz w:val="28"/>
          <w:szCs w:val="28"/>
          <w:lang w:val="en-GB"/>
        </w:rPr>
      </w:pPr>
      <w:r w:rsidRPr="00E51A4F">
        <w:rPr>
          <w:color w:val="1F4E79"/>
          <w:sz w:val="28"/>
          <w:szCs w:val="28"/>
          <w:lang w:val="en-GB"/>
        </w:rPr>
        <w:t xml:space="preserve">Key </w:t>
      </w:r>
      <w:r w:rsidR="004A0819">
        <w:rPr>
          <w:color w:val="1F4E79"/>
          <w:sz w:val="28"/>
          <w:szCs w:val="28"/>
          <w:lang w:val="en-GB"/>
        </w:rPr>
        <w:t>S</w:t>
      </w:r>
      <w:r w:rsidRPr="00E51A4F">
        <w:rPr>
          <w:color w:val="1F4E79"/>
          <w:sz w:val="28"/>
          <w:szCs w:val="28"/>
          <w:lang w:val="en-GB"/>
        </w:rPr>
        <w:t>take Holders</w:t>
      </w:r>
    </w:p>
    <w:p w:rsidR="009337C3" w:rsidRDefault="009337C3" w:rsidP="0019036A">
      <w:pPr>
        <w:rPr>
          <w:color w:val="1F4E79"/>
          <w:sz w:val="28"/>
          <w:szCs w:val="28"/>
          <w:lang w:val="en-GB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1911"/>
        <w:gridCol w:w="1790"/>
        <w:gridCol w:w="3870"/>
      </w:tblGrid>
      <w:tr w:rsidR="003C6597" w:rsidRPr="00052C8C" w:rsidTr="00493B7C">
        <w:trPr>
          <w:trHeight w:val="291"/>
        </w:trPr>
        <w:tc>
          <w:tcPr>
            <w:tcW w:w="0" w:type="auto"/>
            <w:shd w:val="clear" w:color="auto" w:fill="2E74B5"/>
          </w:tcPr>
          <w:p w:rsidR="009337C3" w:rsidRPr="00052C8C" w:rsidRDefault="009337C3" w:rsidP="00C94C12">
            <w:pPr>
              <w:spacing w:before="0" w:after="40"/>
              <w:jc w:val="center"/>
              <w:rPr>
                <w:b/>
                <w:color w:val="FFFFFF"/>
                <w:lang w:val="en-GB"/>
              </w:rPr>
            </w:pPr>
            <w:r>
              <w:rPr>
                <w:b/>
                <w:color w:val="FFFFFF"/>
                <w:lang w:val="en-GB"/>
              </w:rPr>
              <w:t>Department</w:t>
            </w:r>
          </w:p>
        </w:tc>
        <w:tc>
          <w:tcPr>
            <w:tcW w:w="1911" w:type="dxa"/>
            <w:shd w:val="clear" w:color="auto" w:fill="2E74B5"/>
          </w:tcPr>
          <w:p w:rsidR="009337C3" w:rsidRPr="00052C8C" w:rsidRDefault="009337C3" w:rsidP="00C94C12">
            <w:pPr>
              <w:spacing w:before="0" w:after="40"/>
              <w:jc w:val="center"/>
              <w:rPr>
                <w:b/>
                <w:color w:val="FFFFFF"/>
                <w:lang w:val="en-GB"/>
              </w:rPr>
            </w:pPr>
            <w:r w:rsidRPr="00052C8C">
              <w:rPr>
                <w:b/>
                <w:color w:val="FFFFFF"/>
                <w:lang w:val="en-GB"/>
              </w:rPr>
              <w:t>Name</w:t>
            </w:r>
          </w:p>
        </w:tc>
        <w:tc>
          <w:tcPr>
            <w:tcW w:w="1790" w:type="dxa"/>
            <w:shd w:val="clear" w:color="auto" w:fill="2E74B5"/>
          </w:tcPr>
          <w:p w:rsidR="009337C3" w:rsidRPr="00052C8C" w:rsidRDefault="009337C3" w:rsidP="00C94C12">
            <w:pPr>
              <w:spacing w:before="0" w:after="40"/>
              <w:jc w:val="center"/>
              <w:rPr>
                <w:b/>
                <w:color w:val="FFFFFF"/>
                <w:lang w:val="en-GB"/>
              </w:rPr>
            </w:pPr>
            <w:r>
              <w:rPr>
                <w:b/>
                <w:color w:val="FFFFFF"/>
                <w:lang w:val="en-GB"/>
              </w:rPr>
              <w:t>Signature</w:t>
            </w:r>
          </w:p>
        </w:tc>
        <w:tc>
          <w:tcPr>
            <w:tcW w:w="3870" w:type="dxa"/>
            <w:shd w:val="clear" w:color="auto" w:fill="2E74B5"/>
          </w:tcPr>
          <w:p w:rsidR="009337C3" w:rsidRPr="00052C8C" w:rsidRDefault="009337C3" w:rsidP="00C94C12">
            <w:pPr>
              <w:spacing w:before="0" w:after="40"/>
              <w:jc w:val="center"/>
              <w:rPr>
                <w:b/>
                <w:color w:val="FFFFFF"/>
                <w:lang w:val="en-GB"/>
              </w:rPr>
            </w:pPr>
            <w:r>
              <w:rPr>
                <w:b/>
                <w:color w:val="FFFFFF"/>
                <w:lang w:val="en-GB"/>
              </w:rPr>
              <w:t>Date</w:t>
            </w:r>
          </w:p>
        </w:tc>
      </w:tr>
      <w:tr w:rsidR="00C5312F" w:rsidRPr="00052C8C" w:rsidTr="00493B7C">
        <w:trPr>
          <w:trHeight w:val="304"/>
        </w:trPr>
        <w:tc>
          <w:tcPr>
            <w:tcW w:w="0" w:type="auto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C5312F" w:rsidRPr="00052C8C" w:rsidRDefault="00C5312F" w:rsidP="00C5312F">
            <w:pPr>
              <w:spacing w:before="0" w:after="40"/>
              <w:rPr>
                <w:lang w:val="en-GB"/>
              </w:rPr>
            </w:pPr>
            <w:r>
              <w:rPr>
                <w:lang w:val="en-GB"/>
              </w:rPr>
              <w:t>BDU South</w:t>
            </w:r>
          </w:p>
        </w:tc>
        <w:tc>
          <w:tcPr>
            <w:tcW w:w="191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C5312F" w:rsidRPr="00052C8C" w:rsidRDefault="00C5312F" w:rsidP="00C5312F">
            <w:pPr>
              <w:spacing w:before="0" w:after="40"/>
              <w:rPr>
                <w:lang w:val="en-GB"/>
              </w:rPr>
            </w:pPr>
            <w:r>
              <w:rPr>
                <w:lang w:val="en-GB"/>
              </w:rPr>
              <w:t>Shahid Sheikh</w:t>
            </w:r>
          </w:p>
        </w:tc>
        <w:tc>
          <w:tcPr>
            <w:tcW w:w="1790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C5312F" w:rsidRPr="00052C8C" w:rsidRDefault="00C5312F" w:rsidP="00C5312F">
            <w:pPr>
              <w:spacing w:before="0" w:after="40"/>
              <w:rPr>
                <w:lang w:val="en-GB"/>
              </w:rPr>
            </w:pPr>
          </w:p>
        </w:tc>
        <w:tc>
          <w:tcPr>
            <w:tcW w:w="3870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C5312F" w:rsidRPr="00052C8C" w:rsidRDefault="00C5312F" w:rsidP="00C5312F">
            <w:pPr>
              <w:spacing w:before="0" w:after="40"/>
              <w:rPr>
                <w:lang w:val="en-GB"/>
              </w:rPr>
            </w:pPr>
          </w:p>
        </w:tc>
      </w:tr>
      <w:tr w:rsidR="00350CB9" w:rsidRPr="00052C8C" w:rsidTr="00493B7C">
        <w:trPr>
          <w:trHeight w:val="304"/>
        </w:trPr>
        <w:tc>
          <w:tcPr>
            <w:tcW w:w="0" w:type="auto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350CB9" w:rsidRDefault="001F5366" w:rsidP="00C5312F">
            <w:pPr>
              <w:spacing w:before="0" w:after="40"/>
              <w:rPr>
                <w:lang w:val="en-GB"/>
              </w:rPr>
            </w:pPr>
            <w:r>
              <w:rPr>
                <w:lang w:val="en-GB"/>
              </w:rPr>
              <w:t>HR &amp; Admin</w:t>
            </w:r>
          </w:p>
        </w:tc>
        <w:tc>
          <w:tcPr>
            <w:tcW w:w="191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350CB9" w:rsidRDefault="001F5366" w:rsidP="00C5312F">
            <w:pPr>
              <w:spacing w:before="0" w:after="40"/>
              <w:rPr>
                <w:lang w:val="en-GB"/>
              </w:rPr>
            </w:pPr>
            <w:r>
              <w:rPr>
                <w:lang w:val="en-GB"/>
              </w:rPr>
              <w:t>Sami Sajid</w:t>
            </w:r>
          </w:p>
        </w:tc>
        <w:tc>
          <w:tcPr>
            <w:tcW w:w="1790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350CB9" w:rsidRPr="00052C8C" w:rsidRDefault="00350CB9" w:rsidP="00C5312F">
            <w:pPr>
              <w:spacing w:before="0" w:after="40"/>
              <w:rPr>
                <w:lang w:val="en-GB"/>
              </w:rPr>
            </w:pPr>
          </w:p>
        </w:tc>
        <w:tc>
          <w:tcPr>
            <w:tcW w:w="3870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350CB9" w:rsidRPr="00052C8C" w:rsidRDefault="00350CB9" w:rsidP="00C5312F">
            <w:pPr>
              <w:spacing w:before="0" w:after="40"/>
              <w:rPr>
                <w:lang w:val="en-GB"/>
              </w:rPr>
            </w:pPr>
          </w:p>
        </w:tc>
      </w:tr>
      <w:tr w:rsidR="00C5312F" w:rsidRPr="00052C8C" w:rsidTr="00493B7C">
        <w:trPr>
          <w:trHeight w:val="304"/>
        </w:trPr>
        <w:tc>
          <w:tcPr>
            <w:tcW w:w="0" w:type="auto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C5312F" w:rsidRPr="00052C8C" w:rsidRDefault="00C5312F" w:rsidP="00C5312F">
            <w:pPr>
              <w:spacing w:before="0" w:after="40"/>
              <w:rPr>
                <w:lang w:val="en-GB"/>
              </w:rPr>
            </w:pPr>
            <w:r>
              <w:rPr>
                <w:lang w:val="en-GB"/>
              </w:rPr>
              <w:t>BDU North</w:t>
            </w:r>
          </w:p>
        </w:tc>
        <w:tc>
          <w:tcPr>
            <w:tcW w:w="191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C5312F" w:rsidRPr="00052C8C" w:rsidRDefault="00C5312F" w:rsidP="00C5312F">
            <w:pPr>
              <w:spacing w:before="0" w:after="40"/>
              <w:rPr>
                <w:lang w:val="en-GB"/>
              </w:rPr>
            </w:pPr>
            <w:r w:rsidRPr="003C6597">
              <w:rPr>
                <w:lang w:val="en-GB"/>
              </w:rPr>
              <w:t>Mazhar Hussain</w:t>
            </w:r>
          </w:p>
        </w:tc>
        <w:tc>
          <w:tcPr>
            <w:tcW w:w="1790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C5312F" w:rsidRDefault="00C5312F" w:rsidP="00C5312F">
            <w:pPr>
              <w:spacing w:before="0" w:after="40"/>
              <w:rPr>
                <w:lang w:val="en-GB"/>
              </w:rPr>
            </w:pPr>
          </w:p>
        </w:tc>
        <w:tc>
          <w:tcPr>
            <w:tcW w:w="3870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C5312F" w:rsidRPr="00052C8C" w:rsidRDefault="00C5312F" w:rsidP="00C5312F">
            <w:pPr>
              <w:spacing w:before="0" w:after="40"/>
              <w:rPr>
                <w:lang w:val="en-GB"/>
              </w:rPr>
            </w:pPr>
          </w:p>
        </w:tc>
      </w:tr>
      <w:tr w:rsidR="00C5312F" w:rsidRPr="00052C8C" w:rsidTr="00493B7C">
        <w:trPr>
          <w:trHeight w:val="304"/>
        </w:trPr>
        <w:tc>
          <w:tcPr>
            <w:tcW w:w="0" w:type="auto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C5312F" w:rsidRPr="00052C8C" w:rsidRDefault="00C5312F" w:rsidP="00C5312F">
            <w:pPr>
              <w:spacing w:before="0" w:after="40"/>
              <w:rPr>
                <w:lang w:val="en-GB"/>
              </w:rPr>
            </w:pPr>
            <w:r>
              <w:rPr>
                <w:lang w:val="en-GB"/>
              </w:rPr>
              <w:t>BDU South</w:t>
            </w:r>
          </w:p>
        </w:tc>
        <w:tc>
          <w:tcPr>
            <w:tcW w:w="191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C5312F" w:rsidRPr="00052C8C" w:rsidRDefault="00C5312F" w:rsidP="00C5312F">
            <w:pPr>
              <w:spacing w:before="0" w:after="40"/>
              <w:rPr>
                <w:lang w:val="en-GB"/>
              </w:rPr>
            </w:pPr>
            <w:r w:rsidRPr="003C6597">
              <w:rPr>
                <w:lang w:val="en-GB"/>
              </w:rPr>
              <w:t>Wasi Uz Zaman</w:t>
            </w:r>
          </w:p>
        </w:tc>
        <w:tc>
          <w:tcPr>
            <w:tcW w:w="1790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C5312F" w:rsidRDefault="00C5312F" w:rsidP="00C5312F">
            <w:pPr>
              <w:spacing w:before="0" w:after="40"/>
              <w:rPr>
                <w:lang w:val="en-GB"/>
              </w:rPr>
            </w:pPr>
          </w:p>
        </w:tc>
        <w:tc>
          <w:tcPr>
            <w:tcW w:w="3870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C5312F" w:rsidRPr="00052C8C" w:rsidRDefault="00C5312F" w:rsidP="00C5312F">
            <w:pPr>
              <w:spacing w:before="0" w:after="40"/>
              <w:rPr>
                <w:lang w:val="en-GB"/>
              </w:rPr>
            </w:pPr>
          </w:p>
        </w:tc>
      </w:tr>
      <w:tr w:rsidR="00BB01A1" w:rsidRPr="00052C8C" w:rsidTr="00493B7C">
        <w:trPr>
          <w:trHeight w:val="304"/>
        </w:trPr>
        <w:tc>
          <w:tcPr>
            <w:tcW w:w="0" w:type="auto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BB01A1" w:rsidRDefault="00BB01A1" w:rsidP="00C5312F">
            <w:pPr>
              <w:spacing w:before="0" w:after="40"/>
              <w:rPr>
                <w:lang w:val="en-GB"/>
              </w:rPr>
            </w:pPr>
            <w:r>
              <w:rPr>
                <w:lang w:val="en-GB"/>
              </w:rPr>
              <w:t>Accounts</w:t>
            </w:r>
          </w:p>
        </w:tc>
        <w:tc>
          <w:tcPr>
            <w:tcW w:w="1911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BB01A1" w:rsidRPr="003C6597" w:rsidRDefault="00BB01A1" w:rsidP="00C5312F">
            <w:pPr>
              <w:spacing w:before="0" w:after="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Zameer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Uddin</w:t>
            </w:r>
            <w:proofErr w:type="spellEnd"/>
          </w:p>
        </w:tc>
        <w:tc>
          <w:tcPr>
            <w:tcW w:w="1790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BB01A1" w:rsidRDefault="00BB01A1" w:rsidP="00C5312F">
            <w:pPr>
              <w:spacing w:before="0" w:after="40"/>
              <w:rPr>
                <w:lang w:val="en-GB"/>
              </w:rPr>
            </w:pPr>
          </w:p>
        </w:tc>
        <w:tc>
          <w:tcPr>
            <w:tcW w:w="3870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BB01A1" w:rsidRPr="00052C8C" w:rsidRDefault="00BB01A1" w:rsidP="00C5312F">
            <w:pPr>
              <w:spacing w:before="0" w:after="40"/>
              <w:rPr>
                <w:lang w:val="en-GB"/>
              </w:rPr>
            </w:pPr>
          </w:p>
        </w:tc>
      </w:tr>
    </w:tbl>
    <w:p w:rsidR="006F506E" w:rsidRPr="006F506E" w:rsidRDefault="006F506E" w:rsidP="0019036A">
      <w:pPr>
        <w:rPr>
          <w:color w:val="1F4E79"/>
          <w:sz w:val="28"/>
          <w:szCs w:val="28"/>
          <w:lang w:val="en-GB"/>
        </w:rPr>
      </w:pPr>
    </w:p>
    <w:p w:rsidR="0019036A" w:rsidRPr="00052C8C" w:rsidRDefault="003C6597" w:rsidP="0019036A">
      <w:pPr>
        <w:rPr>
          <w:color w:val="1F4E79"/>
          <w:sz w:val="28"/>
          <w:szCs w:val="28"/>
          <w:lang w:val="en-GB"/>
        </w:rPr>
      </w:pPr>
      <w:r>
        <w:rPr>
          <w:color w:val="1F4E79"/>
          <w:sz w:val="28"/>
          <w:szCs w:val="28"/>
          <w:lang w:val="en-GB"/>
        </w:rPr>
        <w:t xml:space="preserve">CEO </w:t>
      </w:r>
      <w:r w:rsidR="0019036A" w:rsidRPr="00052C8C">
        <w:rPr>
          <w:color w:val="1F4E79"/>
          <w:sz w:val="28"/>
          <w:szCs w:val="28"/>
          <w:lang w:val="en-GB"/>
        </w:rPr>
        <w:t>Validation</w:t>
      </w:r>
      <w:r w:rsidR="0019036A" w:rsidRPr="00052C8C">
        <w:rPr>
          <w:color w:val="1F4E79"/>
          <w:sz w:val="28"/>
          <w:szCs w:val="28"/>
          <w:lang w:val="en-GB"/>
        </w:rPr>
        <w:br/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2592"/>
        <w:gridCol w:w="1620"/>
        <w:gridCol w:w="1620"/>
        <w:gridCol w:w="1209"/>
      </w:tblGrid>
      <w:tr w:rsidR="0019036A" w:rsidRPr="00052C8C" w:rsidTr="00052C8C">
        <w:tc>
          <w:tcPr>
            <w:tcW w:w="2052" w:type="dxa"/>
            <w:shd w:val="clear" w:color="auto" w:fill="2E74B5"/>
          </w:tcPr>
          <w:p w:rsidR="0019036A" w:rsidRPr="00052C8C" w:rsidRDefault="003D068F" w:rsidP="00052C8C">
            <w:pPr>
              <w:spacing w:before="0" w:after="40"/>
              <w:jc w:val="center"/>
              <w:rPr>
                <w:b/>
                <w:color w:val="FFFFFF"/>
                <w:lang w:val="en-GB"/>
              </w:rPr>
            </w:pPr>
            <w:r w:rsidRPr="00052C8C">
              <w:rPr>
                <w:b/>
                <w:color w:val="FFFFFF"/>
                <w:lang w:val="en-GB"/>
              </w:rPr>
              <w:t>Name</w:t>
            </w:r>
          </w:p>
        </w:tc>
        <w:tc>
          <w:tcPr>
            <w:tcW w:w="2592" w:type="dxa"/>
            <w:shd w:val="clear" w:color="auto" w:fill="2E74B5"/>
          </w:tcPr>
          <w:p w:rsidR="0019036A" w:rsidRPr="00052C8C" w:rsidRDefault="003D068F" w:rsidP="00052C8C">
            <w:pPr>
              <w:spacing w:before="0" w:after="40"/>
              <w:jc w:val="center"/>
              <w:rPr>
                <w:b/>
                <w:color w:val="FFFFFF"/>
                <w:lang w:val="en-GB"/>
              </w:rPr>
            </w:pPr>
            <w:r w:rsidRPr="00052C8C">
              <w:rPr>
                <w:b/>
                <w:color w:val="FFFFFF"/>
                <w:lang w:val="en-GB"/>
              </w:rPr>
              <w:t>Entity</w:t>
            </w:r>
          </w:p>
        </w:tc>
        <w:tc>
          <w:tcPr>
            <w:tcW w:w="1620" w:type="dxa"/>
            <w:shd w:val="clear" w:color="auto" w:fill="2E74B5"/>
          </w:tcPr>
          <w:p w:rsidR="0019036A" w:rsidRPr="00052C8C" w:rsidRDefault="0019036A" w:rsidP="00052C8C">
            <w:pPr>
              <w:spacing w:before="0" w:after="40"/>
              <w:jc w:val="center"/>
              <w:rPr>
                <w:b/>
                <w:color w:val="FFFFFF"/>
                <w:lang w:val="en-GB"/>
              </w:rPr>
            </w:pPr>
            <w:r w:rsidRPr="00052C8C">
              <w:rPr>
                <w:b/>
                <w:color w:val="FFFFFF"/>
                <w:lang w:val="en-GB"/>
              </w:rPr>
              <w:t>Signature</w:t>
            </w:r>
          </w:p>
        </w:tc>
        <w:tc>
          <w:tcPr>
            <w:tcW w:w="1620" w:type="dxa"/>
            <w:shd w:val="clear" w:color="auto" w:fill="2E74B5"/>
          </w:tcPr>
          <w:p w:rsidR="0019036A" w:rsidRPr="00052C8C" w:rsidRDefault="0019036A" w:rsidP="00052C8C">
            <w:pPr>
              <w:spacing w:before="0" w:after="40"/>
              <w:jc w:val="center"/>
              <w:rPr>
                <w:b/>
                <w:color w:val="FFFFFF"/>
                <w:lang w:val="en-GB"/>
              </w:rPr>
            </w:pPr>
            <w:r w:rsidRPr="00052C8C">
              <w:rPr>
                <w:b/>
                <w:color w:val="FFFFFF"/>
                <w:lang w:val="en-GB"/>
              </w:rPr>
              <w:t>Date</w:t>
            </w:r>
          </w:p>
        </w:tc>
        <w:tc>
          <w:tcPr>
            <w:tcW w:w="1209" w:type="dxa"/>
            <w:shd w:val="clear" w:color="auto" w:fill="2E74B5"/>
          </w:tcPr>
          <w:p w:rsidR="0019036A" w:rsidRPr="00052C8C" w:rsidRDefault="00E15CE0" w:rsidP="00052C8C">
            <w:pPr>
              <w:spacing w:before="0" w:after="40"/>
              <w:jc w:val="center"/>
              <w:rPr>
                <w:b/>
                <w:color w:val="FFFFFF"/>
                <w:lang w:val="en-GB"/>
              </w:rPr>
            </w:pPr>
            <w:r w:rsidRPr="00052C8C">
              <w:rPr>
                <w:b/>
                <w:color w:val="FFFFFF"/>
                <w:lang w:val="en-GB"/>
              </w:rPr>
              <w:t>Version</w:t>
            </w:r>
          </w:p>
        </w:tc>
      </w:tr>
      <w:tr w:rsidR="00440A7F" w:rsidRPr="00052C8C" w:rsidTr="00052C8C">
        <w:tc>
          <w:tcPr>
            <w:tcW w:w="2052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440A7F" w:rsidRPr="00052C8C" w:rsidRDefault="001939FF" w:rsidP="00052C8C">
            <w:pPr>
              <w:spacing w:before="0" w:after="40"/>
              <w:rPr>
                <w:lang w:val="en-GB"/>
              </w:rPr>
            </w:pPr>
            <w:r w:rsidRPr="00052C8C">
              <w:rPr>
                <w:lang w:val="en-GB"/>
              </w:rPr>
              <w:t>Javed Sheikh</w:t>
            </w:r>
          </w:p>
        </w:tc>
        <w:tc>
          <w:tcPr>
            <w:tcW w:w="2592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440A7F" w:rsidRPr="00052C8C" w:rsidRDefault="001939FF" w:rsidP="00052C8C">
            <w:pPr>
              <w:spacing w:before="0" w:after="40"/>
              <w:jc w:val="center"/>
              <w:rPr>
                <w:lang w:val="en-GB"/>
              </w:rPr>
            </w:pPr>
            <w:r w:rsidRPr="00052C8C">
              <w:rPr>
                <w:lang w:val="en-GB"/>
              </w:rPr>
              <w:t>ESS</w:t>
            </w:r>
          </w:p>
        </w:tc>
        <w:tc>
          <w:tcPr>
            <w:tcW w:w="1620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440A7F" w:rsidRPr="00052C8C" w:rsidRDefault="00440A7F" w:rsidP="00052C8C">
            <w:pPr>
              <w:spacing w:before="0" w:after="40"/>
              <w:rPr>
                <w:lang w:val="en-GB"/>
              </w:rPr>
            </w:pPr>
          </w:p>
        </w:tc>
        <w:tc>
          <w:tcPr>
            <w:tcW w:w="1620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440A7F" w:rsidRPr="00052C8C" w:rsidRDefault="00440A7F" w:rsidP="00052C8C">
            <w:pPr>
              <w:spacing w:before="0" w:after="40"/>
              <w:rPr>
                <w:lang w:val="en-GB"/>
              </w:rPr>
            </w:pPr>
          </w:p>
        </w:tc>
        <w:tc>
          <w:tcPr>
            <w:tcW w:w="1209" w:type="dxa"/>
            <w:shd w:val="clear" w:color="auto" w:fill="auto"/>
            <w:tcMar>
              <w:top w:w="68" w:type="dxa"/>
              <w:bottom w:w="68" w:type="dxa"/>
            </w:tcMar>
            <w:vAlign w:val="center"/>
          </w:tcPr>
          <w:p w:rsidR="00440A7F" w:rsidRPr="00052C8C" w:rsidRDefault="00440A7F" w:rsidP="00052C8C">
            <w:pPr>
              <w:spacing w:before="0" w:after="40"/>
              <w:rPr>
                <w:lang w:val="en-GB"/>
              </w:rPr>
            </w:pPr>
          </w:p>
        </w:tc>
      </w:tr>
    </w:tbl>
    <w:p w:rsidR="0019036A" w:rsidRPr="000063D1" w:rsidRDefault="0019036A" w:rsidP="0019036A">
      <w:pPr>
        <w:rPr>
          <w:lang w:val="en-GB"/>
        </w:rPr>
      </w:pPr>
    </w:p>
    <w:p w:rsidR="001F3DAF" w:rsidRPr="000063D1" w:rsidRDefault="001F3DAF" w:rsidP="0019036A">
      <w:pPr>
        <w:rPr>
          <w:lang w:val="en-GB"/>
        </w:rPr>
      </w:pPr>
    </w:p>
    <w:p w:rsidR="00DA558A" w:rsidRPr="000063D1" w:rsidRDefault="00DA558A" w:rsidP="0019036A">
      <w:pPr>
        <w:rPr>
          <w:lang w:val="en-GB"/>
        </w:rPr>
      </w:pPr>
    </w:p>
    <w:p w:rsidR="00DA558A" w:rsidRPr="000063D1" w:rsidRDefault="00DA558A" w:rsidP="0019036A">
      <w:pPr>
        <w:rPr>
          <w:lang w:val="en-GB"/>
        </w:rPr>
      </w:pPr>
    </w:p>
    <w:p w:rsidR="001C7FE2" w:rsidRPr="000063D1" w:rsidRDefault="001C7FE2" w:rsidP="0019036A">
      <w:pPr>
        <w:rPr>
          <w:lang w:val="en-GB"/>
        </w:rPr>
        <w:sectPr w:rsidR="001C7FE2" w:rsidRPr="000063D1" w:rsidSect="00310642">
          <w:headerReference w:type="default" r:id="rId12"/>
          <w:footerReference w:type="default" r:id="rId13"/>
          <w:pgSz w:w="11906" w:h="16838" w:code="9"/>
          <w:pgMar w:top="1701" w:right="1418" w:bottom="1418" w:left="1701" w:header="567" w:footer="567" w:gutter="0"/>
          <w:cols w:space="720"/>
          <w:docGrid w:linePitch="360"/>
        </w:sectPr>
      </w:pPr>
    </w:p>
    <w:p w:rsidR="007E39F5" w:rsidRPr="00041869" w:rsidRDefault="00AF4E08" w:rsidP="007E39F5">
      <w:pPr>
        <w:pStyle w:val="Heading1"/>
        <w:numPr>
          <w:ilvl w:val="0"/>
          <w:numId w:val="0"/>
        </w:numPr>
        <w:rPr>
          <w:sz w:val="2"/>
        </w:rPr>
      </w:pPr>
      <w:bookmarkStart w:id="2" w:name="_Toc463441085"/>
      <w:bookmarkStart w:id="3" w:name="_Toc131582517"/>
      <w:bookmarkStart w:id="4" w:name="TM"/>
      <w:r w:rsidRPr="00052C8C">
        <w:rPr>
          <w:b w:val="0"/>
          <w:lang w:val="en-GB"/>
        </w:rPr>
        <w:lastRenderedPageBreak/>
        <w:t>Table of contents</w:t>
      </w:r>
      <w:bookmarkEnd w:id="2"/>
    </w:p>
    <w:p w:rsidR="00D74A6D" w:rsidRDefault="00D74A6D" w:rsidP="00D74A6D">
      <w:pPr>
        <w:rPr>
          <w:b/>
          <w:color w:val="2E74B5"/>
          <w:sz w:val="36"/>
          <w:lang w:val="en-GB"/>
        </w:rPr>
      </w:pPr>
    </w:p>
    <w:p w:rsidR="00553786" w:rsidRDefault="00553786" w:rsidP="00D74A6D">
      <w:pPr>
        <w:rPr>
          <w:b/>
          <w:color w:val="2E74B5"/>
          <w:sz w:val="36"/>
          <w:lang w:val="en-GB"/>
        </w:rPr>
      </w:pPr>
    </w:p>
    <w:p w:rsidR="00553786" w:rsidRPr="00052C8C" w:rsidRDefault="00553786" w:rsidP="00D74A6D">
      <w:pPr>
        <w:rPr>
          <w:b/>
          <w:color w:val="2E74B5"/>
          <w:sz w:val="36"/>
          <w:lang w:val="en-GB"/>
        </w:rPr>
      </w:pPr>
    </w:p>
    <w:bookmarkEnd w:id="3"/>
    <w:bookmarkEnd w:id="4"/>
    <w:p w:rsidR="007061CE" w:rsidRPr="007061CE" w:rsidRDefault="00C22505">
      <w:pPr>
        <w:pStyle w:val="TOC1"/>
        <w:rPr>
          <w:rFonts w:asciiTheme="minorHAnsi" w:eastAsiaTheme="minorEastAsia" w:hAnsiTheme="minorHAnsi" w:cstheme="minorBidi"/>
          <w:b w:val="0"/>
          <w:color w:val="548DD4" w:themeColor="text2" w:themeTint="99"/>
          <w:sz w:val="22"/>
          <w:lang w:eastAsia="en-US"/>
        </w:rPr>
      </w:pPr>
      <w:r w:rsidRPr="007D2232">
        <w:rPr>
          <w:rStyle w:val="Hyperlink"/>
          <w:color w:val="548DD4" w:themeColor="text2" w:themeTint="99"/>
        </w:rPr>
        <w:fldChar w:fldCharType="begin"/>
      </w:r>
      <w:r w:rsidR="00C72BEE" w:rsidRPr="007D2232">
        <w:rPr>
          <w:rStyle w:val="Hyperlink"/>
          <w:color w:val="548DD4" w:themeColor="text2" w:themeTint="99"/>
        </w:rPr>
        <w:instrText xml:space="preserve"> TOC \o "1-3" \h \z \t "Intercalaire 1;9;Intercalaire 2;9;Normal_Titre 1;1"  \n 9-9 </w:instrText>
      </w:r>
      <w:r w:rsidRPr="007D2232">
        <w:rPr>
          <w:rStyle w:val="Hyperlink"/>
          <w:color w:val="548DD4" w:themeColor="text2" w:themeTint="99"/>
        </w:rPr>
        <w:fldChar w:fldCharType="separate"/>
      </w:r>
      <w:hyperlink w:anchor="_Toc463441084" w:history="1">
        <w:r w:rsidR="007061CE" w:rsidRPr="007061CE">
          <w:rPr>
            <w:rStyle w:val="Hyperlink"/>
            <w:color w:val="548DD4" w:themeColor="text2" w:themeTint="99"/>
            <w:lang w:val="en-GB"/>
          </w:rPr>
          <w:t>Document review</w:t>
        </w:r>
        <w:r w:rsidR="007061CE" w:rsidRPr="007061CE">
          <w:rPr>
            <w:webHidden/>
            <w:color w:val="548DD4" w:themeColor="text2" w:themeTint="99"/>
          </w:rPr>
          <w:tab/>
        </w:r>
        <w:r w:rsidRPr="007061CE">
          <w:rPr>
            <w:webHidden/>
            <w:color w:val="548DD4" w:themeColor="text2" w:themeTint="99"/>
          </w:rPr>
          <w:fldChar w:fldCharType="begin"/>
        </w:r>
        <w:r w:rsidR="007061CE" w:rsidRPr="007061CE">
          <w:rPr>
            <w:webHidden/>
            <w:color w:val="548DD4" w:themeColor="text2" w:themeTint="99"/>
          </w:rPr>
          <w:instrText xml:space="preserve"> PAGEREF _Toc463441084 \h </w:instrText>
        </w:r>
        <w:r w:rsidRPr="007061CE">
          <w:rPr>
            <w:webHidden/>
            <w:color w:val="548DD4" w:themeColor="text2" w:themeTint="99"/>
          </w:rPr>
        </w:r>
        <w:r w:rsidRPr="007061CE">
          <w:rPr>
            <w:webHidden/>
            <w:color w:val="548DD4" w:themeColor="text2" w:themeTint="99"/>
          </w:rPr>
          <w:fldChar w:fldCharType="separate"/>
        </w:r>
        <w:r w:rsidR="00DC0BDC">
          <w:rPr>
            <w:webHidden/>
            <w:color w:val="548DD4" w:themeColor="text2" w:themeTint="99"/>
          </w:rPr>
          <w:t>2</w:t>
        </w:r>
        <w:r w:rsidRPr="007061CE">
          <w:rPr>
            <w:webHidden/>
            <w:color w:val="548DD4" w:themeColor="text2" w:themeTint="99"/>
          </w:rPr>
          <w:fldChar w:fldCharType="end"/>
        </w:r>
      </w:hyperlink>
    </w:p>
    <w:p w:rsidR="007061CE" w:rsidRPr="007061CE" w:rsidRDefault="00512A11">
      <w:pPr>
        <w:pStyle w:val="TOC1"/>
        <w:rPr>
          <w:rFonts w:asciiTheme="minorHAnsi" w:eastAsiaTheme="minorEastAsia" w:hAnsiTheme="minorHAnsi" w:cstheme="minorBidi"/>
          <w:b w:val="0"/>
          <w:color w:val="548DD4" w:themeColor="text2" w:themeTint="99"/>
          <w:sz w:val="22"/>
          <w:lang w:eastAsia="en-US"/>
        </w:rPr>
      </w:pPr>
      <w:hyperlink w:anchor="_Toc463441085" w:history="1">
        <w:r w:rsidR="007061CE" w:rsidRPr="007061CE">
          <w:rPr>
            <w:rStyle w:val="Hyperlink"/>
            <w:color w:val="548DD4" w:themeColor="text2" w:themeTint="99"/>
            <w:lang w:val="en-GB"/>
          </w:rPr>
          <w:t>Table of contents</w:t>
        </w:r>
        <w:r w:rsidR="007061CE" w:rsidRPr="007061CE">
          <w:rPr>
            <w:webHidden/>
            <w:color w:val="548DD4" w:themeColor="text2" w:themeTint="99"/>
          </w:rPr>
          <w:tab/>
        </w:r>
        <w:r w:rsidR="00C22505" w:rsidRPr="007061CE">
          <w:rPr>
            <w:webHidden/>
            <w:color w:val="548DD4" w:themeColor="text2" w:themeTint="99"/>
          </w:rPr>
          <w:fldChar w:fldCharType="begin"/>
        </w:r>
        <w:r w:rsidR="007061CE" w:rsidRPr="007061CE">
          <w:rPr>
            <w:webHidden/>
            <w:color w:val="548DD4" w:themeColor="text2" w:themeTint="99"/>
          </w:rPr>
          <w:instrText xml:space="preserve"> PAGEREF _Toc463441085 \h </w:instrText>
        </w:r>
        <w:r w:rsidR="00C22505" w:rsidRPr="007061CE">
          <w:rPr>
            <w:webHidden/>
            <w:color w:val="548DD4" w:themeColor="text2" w:themeTint="99"/>
          </w:rPr>
        </w:r>
        <w:r w:rsidR="00C22505" w:rsidRPr="007061CE">
          <w:rPr>
            <w:webHidden/>
            <w:color w:val="548DD4" w:themeColor="text2" w:themeTint="99"/>
          </w:rPr>
          <w:fldChar w:fldCharType="separate"/>
        </w:r>
        <w:r w:rsidR="00DC0BDC">
          <w:rPr>
            <w:webHidden/>
            <w:color w:val="548DD4" w:themeColor="text2" w:themeTint="99"/>
          </w:rPr>
          <w:t>3</w:t>
        </w:r>
        <w:r w:rsidR="00C22505" w:rsidRPr="007061CE">
          <w:rPr>
            <w:webHidden/>
            <w:color w:val="548DD4" w:themeColor="text2" w:themeTint="99"/>
          </w:rPr>
          <w:fldChar w:fldCharType="end"/>
        </w:r>
      </w:hyperlink>
    </w:p>
    <w:p w:rsidR="007061CE" w:rsidRPr="007061CE" w:rsidRDefault="00512A11">
      <w:pPr>
        <w:pStyle w:val="TOC1"/>
        <w:rPr>
          <w:rFonts w:asciiTheme="minorHAnsi" w:eastAsiaTheme="minorEastAsia" w:hAnsiTheme="minorHAnsi" w:cstheme="minorBidi"/>
          <w:b w:val="0"/>
          <w:color w:val="548DD4" w:themeColor="text2" w:themeTint="99"/>
          <w:sz w:val="22"/>
          <w:lang w:eastAsia="en-US"/>
        </w:rPr>
      </w:pPr>
      <w:hyperlink w:anchor="_Toc463441086" w:history="1">
        <w:r w:rsidR="007061CE" w:rsidRPr="007061CE">
          <w:rPr>
            <w:rStyle w:val="Hyperlink"/>
            <w:color w:val="548DD4" w:themeColor="text2" w:themeTint="99"/>
            <w:lang w:val="en-GB"/>
          </w:rPr>
          <w:t>1</w:t>
        </w:r>
        <w:r w:rsidR="007061CE" w:rsidRPr="007061CE">
          <w:rPr>
            <w:rFonts w:asciiTheme="minorHAnsi" w:eastAsiaTheme="minorEastAsia" w:hAnsiTheme="minorHAnsi" w:cstheme="minorBidi"/>
            <w:b w:val="0"/>
            <w:color w:val="548DD4" w:themeColor="text2" w:themeTint="99"/>
            <w:sz w:val="22"/>
            <w:lang w:eastAsia="en-US"/>
          </w:rPr>
          <w:tab/>
        </w:r>
        <w:r w:rsidR="007061CE" w:rsidRPr="007061CE">
          <w:rPr>
            <w:rStyle w:val="Hyperlink"/>
            <w:color w:val="548DD4" w:themeColor="text2" w:themeTint="99"/>
            <w:lang w:val="en-GB"/>
          </w:rPr>
          <w:t>Policy objective and scope</w:t>
        </w:r>
        <w:r w:rsidR="007061CE" w:rsidRPr="007061CE">
          <w:rPr>
            <w:webHidden/>
            <w:color w:val="548DD4" w:themeColor="text2" w:themeTint="99"/>
          </w:rPr>
          <w:tab/>
        </w:r>
        <w:r w:rsidR="00C22505" w:rsidRPr="007061CE">
          <w:rPr>
            <w:webHidden/>
            <w:color w:val="548DD4" w:themeColor="text2" w:themeTint="99"/>
          </w:rPr>
          <w:fldChar w:fldCharType="begin"/>
        </w:r>
        <w:r w:rsidR="007061CE" w:rsidRPr="007061CE">
          <w:rPr>
            <w:webHidden/>
            <w:color w:val="548DD4" w:themeColor="text2" w:themeTint="99"/>
          </w:rPr>
          <w:instrText xml:space="preserve"> PAGEREF _Toc463441086 \h </w:instrText>
        </w:r>
        <w:r w:rsidR="00C22505" w:rsidRPr="007061CE">
          <w:rPr>
            <w:webHidden/>
            <w:color w:val="548DD4" w:themeColor="text2" w:themeTint="99"/>
          </w:rPr>
        </w:r>
        <w:r w:rsidR="00C22505" w:rsidRPr="007061CE">
          <w:rPr>
            <w:webHidden/>
            <w:color w:val="548DD4" w:themeColor="text2" w:themeTint="99"/>
          </w:rPr>
          <w:fldChar w:fldCharType="separate"/>
        </w:r>
        <w:r w:rsidR="00DC0BDC">
          <w:rPr>
            <w:webHidden/>
            <w:color w:val="548DD4" w:themeColor="text2" w:themeTint="99"/>
          </w:rPr>
          <w:t>4</w:t>
        </w:r>
        <w:r w:rsidR="00C22505" w:rsidRPr="007061CE">
          <w:rPr>
            <w:webHidden/>
            <w:color w:val="548DD4" w:themeColor="text2" w:themeTint="99"/>
          </w:rPr>
          <w:fldChar w:fldCharType="end"/>
        </w:r>
      </w:hyperlink>
    </w:p>
    <w:p w:rsidR="007061CE" w:rsidRPr="007061CE" w:rsidRDefault="00512A11">
      <w:pPr>
        <w:pStyle w:val="TOC1"/>
        <w:rPr>
          <w:rFonts w:asciiTheme="minorHAnsi" w:eastAsiaTheme="minorEastAsia" w:hAnsiTheme="minorHAnsi" w:cstheme="minorBidi"/>
          <w:b w:val="0"/>
          <w:color w:val="548DD4" w:themeColor="text2" w:themeTint="99"/>
          <w:sz w:val="22"/>
          <w:lang w:eastAsia="en-US"/>
        </w:rPr>
      </w:pPr>
      <w:hyperlink w:anchor="_Toc463441087" w:history="1">
        <w:r w:rsidR="007061CE" w:rsidRPr="007061CE">
          <w:rPr>
            <w:rStyle w:val="Hyperlink"/>
            <w:color w:val="548DD4" w:themeColor="text2" w:themeTint="99"/>
            <w:lang w:val="en-GB"/>
          </w:rPr>
          <w:t>2</w:t>
        </w:r>
        <w:r w:rsidR="007061CE" w:rsidRPr="007061CE">
          <w:rPr>
            <w:rFonts w:asciiTheme="minorHAnsi" w:eastAsiaTheme="minorEastAsia" w:hAnsiTheme="minorHAnsi" w:cstheme="minorBidi"/>
            <w:b w:val="0"/>
            <w:color w:val="548DD4" w:themeColor="text2" w:themeTint="99"/>
            <w:sz w:val="22"/>
            <w:lang w:eastAsia="en-US"/>
          </w:rPr>
          <w:tab/>
        </w:r>
        <w:r w:rsidR="007061CE" w:rsidRPr="007061CE">
          <w:rPr>
            <w:rStyle w:val="Hyperlink"/>
            <w:color w:val="548DD4" w:themeColor="text2" w:themeTint="99"/>
            <w:lang w:val="en-GB"/>
          </w:rPr>
          <w:t>Supporting documents</w:t>
        </w:r>
        <w:r w:rsidR="007061CE" w:rsidRPr="007061CE">
          <w:rPr>
            <w:webHidden/>
            <w:color w:val="548DD4" w:themeColor="text2" w:themeTint="99"/>
          </w:rPr>
          <w:tab/>
        </w:r>
        <w:r w:rsidR="00C22505" w:rsidRPr="007061CE">
          <w:rPr>
            <w:webHidden/>
            <w:color w:val="548DD4" w:themeColor="text2" w:themeTint="99"/>
          </w:rPr>
          <w:fldChar w:fldCharType="begin"/>
        </w:r>
        <w:r w:rsidR="007061CE" w:rsidRPr="007061CE">
          <w:rPr>
            <w:webHidden/>
            <w:color w:val="548DD4" w:themeColor="text2" w:themeTint="99"/>
          </w:rPr>
          <w:instrText xml:space="preserve"> PAGEREF _Toc463441087 \h </w:instrText>
        </w:r>
        <w:r w:rsidR="00C22505" w:rsidRPr="007061CE">
          <w:rPr>
            <w:webHidden/>
            <w:color w:val="548DD4" w:themeColor="text2" w:themeTint="99"/>
          </w:rPr>
        </w:r>
        <w:r w:rsidR="00C22505" w:rsidRPr="007061CE">
          <w:rPr>
            <w:webHidden/>
            <w:color w:val="548DD4" w:themeColor="text2" w:themeTint="99"/>
          </w:rPr>
          <w:fldChar w:fldCharType="separate"/>
        </w:r>
        <w:r w:rsidR="00DC0BDC">
          <w:rPr>
            <w:webHidden/>
            <w:color w:val="548DD4" w:themeColor="text2" w:themeTint="99"/>
          </w:rPr>
          <w:t>6</w:t>
        </w:r>
        <w:r w:rsidR="00C22505" w:rsidRPr="007061CE">
          <w:rPr>
            <w:webHidden/>
            <w:color w:val="548DD4" w:themeColor="text2" w:themeTint="99"/>
          </w:rPr>
          <w:fldChar w:fldCharType="end"/>
        </w:r>
      </w:hyperlink>
    </w:p>
    <w:p w:rsidR="007061CE" w:rsidRPr="007061CE" w:rsidRDefault="00512A11">
      <w:pPr>
        <w:pStyle w:val="TOC1"/>
        <w:rPr>
          <w:rFonts w:asciiTheme="minorHAnsi" w:eastAsiaTheme="minorEastAsia" w:hAnsiTheme="minorHAnsi" w:cstheme="minorBidi"/>
          <w:b w:val="0"/>
          <w:color w:val="548DD4" w:themeColor="text2" w:themeTint="99"/>
          <w:sz w:val="22"/>
          <w:lang w:eastAsia="en-US"/>
        </w:rPr>
      </w:pPr>
      <w:hyperlink w:anchor="_Toc463441088" w:history="1">
        <w:r w:rsidR="007061CE" w:rsidRPr="007061CE">
          <w:rPr>
            <w:rStyle w:val="Hyperlink"/>
            <w:color w:val="548DD4" w:themeColor="text2" w:themeTint="99"/>
            <w:lang w:val="en-GB"/>
          </w:rPr>
          <w:t>3</w:t>
        </w:r>
        <w:r w:rsidR="007061CE" w:rsidRPr="007061CE">
          <w:rPr>
            <w:rFonts w:asciiTheme="minorHAnsi" w:eastAsiaTheme="minorEastAsia" w:hAnsiTheme="minorHAnsi" w:cstheme="minorBidi"/>
            <w:b w:val="0"/>
            <w:color w:val="548DD4" w:themeColor="text2" w:themeTint="99"/>
            <w:sz w:val="22"/>
            <w:lang w:eastAsia="en-US"/>
          </w:rPr>
          <w:tab/>
        </w:r>
        <w:r w:rsidR="007061CE" w:rsidRPr="007061CE">
          <w:rPr>
            <w:rStyle w:val="Hyperlink"/>
            <w:color w:val="548DD4" w:themeColor="text2" w:themeTint="99"/>
            <w:lang w:val="en-GB"/>
          </w:rPr>
          <w:t>Supporting tools and systems</w:t>
        </w:r>
        <w:r w:rsidR="007061CE" w:rsidRPr="007061CE">
          <w:rPr>
            <w:webHidden/>
            <w:color w:val="548DD4" w:themeColor="text2" w:themeTint="99"/>
          </w:rPr>
          <w:tab/>
        </w:r>
        <w:r w:rsidR="00C22505" w:rsidRPr="007061CE">
          <w:rPr>
            <w:webHidden/>
            <w:color w:val="548DD4" w:themeColor="text2" w:themeTint="99"/>
          </w:rPr>
          <w:fldChar w:fldCharType="begin"/>
        </w:r>
        <w:r w:rsidR="007061CE" w:rsidRPr="007061CE">
          <w:rPr>
            <w:webHidden/>
            <w:color w:val="548DD4" w:themeColor="text2" w:themeTint="99"/>
          </w:rPr>
          <w:instrText xml:space="preserve"> PAGEREF _Toc463441088 \h </w:instrText>
        </w:r>
        <w:r w:rsidR="00C22505" w:rsidRPr="007061CE">
          <w:rPr>
            <w:webHidden/>
            <w:color w:val="548DD4" w:themeColor="text2" w:themeTint="99"/>
          </w:rPr>
        </w:r>
        <w:r w:rsidR="00C22505" w:rsidRPr="007061CE">
          <w:rPr>
            <w:webHidden/>
            <w:color w:val="548DD4" w:themeColor="text2" w:themeTint="99"/>
          </w:rPr>
          <w:fldChar w:fldCharType="separate"/>
        </w:r>
        <w:r w:rsidR="00DC0BDC">
          <w:rPr>
            <w:webHidden/>
            <w:color w:val="548DD4" w:themeColor="text2" w:themeTint="99"/>
          </w:rPr>
          <w:t>7</w:t>
        </w:r>
        <w:r w:rsidR="00C22505" w:rsidRPr="007061CE">
          <w:rPr>
            <w:webHidden/>
            <w:color w:val="548DD4" w:themeColor="text2" w:themeTint="99"/>
          </w:rPr>
          <w:fldChar w:fldCharType="end"/>
        </w:r>
      </w:hyperlink>
    </w:p>
    <w:p w:rsidR="007061CE" w:rsidRPr="007061CE" w:rsidRDefault="00512A11">
      <w:pPr>
        <w:pStyle w:val="TOC1"/>
        <w:rPr>
          <w:rFonts w:asciiTheme="minorHAnsi" w:eastAsiaTheme="minorEastAsia" w:hAnsiTheme="minorHAnsi" w:cstheme="minorBidi"/>
          <w:b w:val="0"/>
          <w:color w:val="548DD4" w:themeColor="text2" w:themeTint="99"/>
          <w:sz w:val="22"/>
          <w:lang w:eastAsia="en-US"/>
        </w:rPr>
      </w:pPr>
      <w:hyperlink w:anchor="_Toc463441089" w:history="1">
        <w:r w:rsidR="007061CE" w:rsidRPr="007061CE">
          <w:rPr>
            <w:rStyle w:val="Hyperlink"/>
            <w:color w:val="548DD4" w:themeColor="text2" w:themeTint="99"/>
            <w:lang w:val="en-GB"/>
          </w:rPr>
          <w:t>Glossary</w:t>
        </w:r>
        <w:r w:rsidR="007061CE" w:rsidRPr="007061CE">
          <w:rPr>
            <w:webHidden/>
            <w:color w:val="548DD4" w:themeColor="text2" w:themeTint="99"/>
          </w:rPr>
          <w:tab/>
        </w:r>
        <w:r w:rsidR="00C22505" w:rsidRPr="007061CE">
          <w:rPr>
            <w:webHidden/>
            <w:color w:val="548DD4" w:themeColor="text2" w:themeTint="99"/>
          </w:rPr>
          <w:fldChar w:fldCharType="begin"/>
        </w:r>
        <w:r w:rsidR="007061CE" w:rsidRPr="007061CE">
          <w:rPr>
            <w:webHidden/>
            <w:color w:val="548DD4" w:themeColor="text2" w:themeTint="99"/>
          </w:rPr>
          <w:instrText xml:space="preserve"> PAGEREF _Toc463441089 \h </w:instrText>
        </w:r>
        <w:r w:rsidR="00C22505" w:rsidRPr="007061CE">
          <w:rPr>
            <w:webHidden/>
            <w:color w:val="548DD4" w:themeColor="text2" w:themeTint="99"/>
          </w:rPr>
        </w:r>
        <w:r w:rsidR="00C22505" w:rsidRPr="007061CE">
          <w:rPr>
            <w:webHidden/>
            <w:color w:val="548DD4" w:themeColor="text2" w:themeTint="99"/>
          </w:rPr>
          <w:fldChar w:fldCharType="separate"/>
        </w:r>
        <w:r w:rsidR="00DC0BDC">
          <w:rPr>
            <w:webHidden/>
            <w:color w:val="548DD4" w:themeColor="text2" w:themeTint="99"/>
          </w:rPr>
          <w:t>8</w:t>
        </w:r>
        <w:r w:rsidR="00C22505" w:rsidRPr="007061CE">
          <w:rPr>
            <w:webHidden/>
            <w:color w:val="548DD4" w:themeColor="text2" w:themeTint="99"/>
          </w:rPr>
          <w:fldChar w:fldCharType="end"/>
        </w:r>
      </w:hyperlink>
    </w:p>
    <w:p w:rsidR="00C524AC" w:rsidRPr="007D2232" w:rsidRDefault="00C22505" w:rsidP="00836903">
      <w:pPr>
        <w:pStyle w:val="TOC1"/>
        <w:rPr>
          <w:rStyle w:val="Hyperlink"/>
          <w:color w:val="548DD4" w:themeColor="text2" w:themeTint="99"/>
        </w:rPr>
      </w:pPr>
      <w:r w:rsidRPr="007D2232">
        <w:rPr>
          <w:rStyle w:val="Hyperlink"/>
          <w:color w:val="548DD4" w:themeColor="text2" w:themeTint="99"/>
        </w:rPr>
        <w:fldChar w:fldCharType="end"/>
      </w:r>
    </w:p>
    <w:p w:rsidR="00C524AC" w:rsidRPr="00052C8C" w:rsidRDefault="00C524AC" w:rsidP="00836903">
      <w:pPr>
        <w:pStyle w:val="TOC1"/>
        <w:rPr>
          <w:rStyle w:val="Hyperlink"/>
          <w:color w:val="2E74B5"/>
        </w:rPr>
        <w:sectPr w:rsidR="00C524AC" w:rsidRPr="00052C8C" w:rsidSect="00310642">
          <w:headerReference w:type="default" r:id="rId14"/>
          <w:pgSz w:w="11906" w:h="16838"/>
          <w:pgMar w:top="1701" w:right="1418" w:bottom="1418" w:left="1701" w:header="567" w:footer="567" w:gutter="0"/>
          <w:cols w:space="720"/>
          <w:docGrid w:linePitch="360"/>
        </w:sectPr>
      </w:pPr>
    </w:p>
    <w:p w:rsidR="00886677" w:rsidRPr="00D542E8" w:rsidRDefault="00886677" w:rsidP="00A73B3C">
      <w:pPr>
        <w:pStyle w:val="Heading1"/>
        <w:rPr>
          <w:lang w:val="en-GB"/>
        </w:rPr>
      </w:pPr>
      <w:bookmarkStart w:id="5" w:name="_Toc132392834"/>
      <w:bookmarkStart w:id="6" w:name="_Toc144721858"/>
      <w:bookmarkStart w:id="7" w:name="_Toc216832376"/>
      <w:bookmarkStart w:id="8" w:name="_Toc219600254"/>
      <w:bookmarkStart w:id="9" w:name="_Toc463441086"/>
      <w:bookmarkStart w:id="10" w:name="_Toc130132286"/>
      <w:bookmarkEnd w:id="5"/>
      <w:bookmarkEnd w:id="6"/>
      <w:r w:rsidRPr="00D542E8">
        <w:rPr>
          <w:lang w:val="en-GB"/>
        </w:rPr>
        <w:lastRenderedPageBreak/>
        <w:t>P</w:t>
      </w:r>
      <w:r w:rsidR="00844BEC">
        <w:rPr>
          <w:lang w:val="en-GB"/>
        </w:rPr>
        <w:t>olicy</w:t>
      </w:r>
      <w:r w:rsidRPr="00D542E8">
        <w:rPr>
          <w:lang w:val="en-GB"/>
        </w:rPr>
        <w:t xml:space="preserve"> objective and scope</w:t>
      </w:r>
      <w:bookmarkEnd w:id="7"/>
      <w:bookmarkEnd w:id="8"/>
      <w:bookmarkEnd w:id="9"/>
    </w:p>
    <w:p w:rsidR="00DB2F58" w:rsidRDefault="00DB2F58" w:rsidP="00DB2F58">
      <w:pPr>
        <w:rPr>
          <w:lang w:val="en-GB"/>
        </w:rPr>
      </w:pPr>
    </w:p>
    <w:p w:rsidR="00DB2F58" w:rsidRDefault="00DB2F58" w:rsidP="00DB2F58">
      <w:pPr>
        <w:rPr>
          <w:lang w:val="en-GB"/>
        </w:rPr>
      </w:pPr>
    </w:p>
    <w:p w:rsidR="00DC0BDC" w:rsidRPr="00DC0BDC" w:rsidRDefault="00DC0BDC" w:rsidP="00DC0BDC">
      <w:pPr>
        <w:rPr>
          <w:lang w:val="en-GB"/>
        </w:rPr>
      </w:pPr>
      <w:r w:rsidRPr="00DC0BDC">
        <w:rPr>
          <w:lang w:val="en-GB"/>
        </w:rPr>
        <w:t>The Health, Safety and Environmental (HSE) policy enunciates the philosophy and commitment of the company towards environmental protection and management of health and safety of employees, contract workmen</w:t>
      </w:r>
      <w:r w:rsidR="00C72F94">
        <w:rPr>
          <w:lang w:val="en-GB"/>
        </w:rPr>
        <w:t xml:space="preserve"> (outsourced)</w:t>
      </w:r>
      <w:r w:rsidRPr="00DC0BDC">
        <w:rPr>
          <w:lang w:val="en-GB"/>
        </w:rPr>
        <w:t xml:space="preserve"> and visitors. The enhanced HSE policy is as follows:</w:t>
      </w:r>
    </w:p>
    <w:p w:rsidR="00DC0BDC" w:rsidRPr="00DC0BDC" w:rsidRDefault="00DC0BDC" w:rsidP="00DC0BDC">
      <w:pPr>
        <w:rPr>
          <w:lang w:val="en-GB"/>
        </w:rPr>
      </w:pPr>
      <w:proofErr w:type="gramStart"/>
      <w:r w:rsidRPr="00DC0BDC">
        <w:rPr>
          <w:lang w:val="en-GB"/>
        </w:rPr>
        <w:t>e-Square</w:t>
      </w:r>
      <w:proofErr w:type="gramEnd"/>
      <w:r w:rsidRPr="00DC0BDC">
        <w:rPr>
          <w:lang w:val="en-GB"/>
        </w:rPr>
        <w:t xml:space="preserve"> as a corporate citizen is committed to demonstrating a high standard of environmental protection, sharing of best practices and provision of a safe and healthy workplace.</w:t>
      </w:r>
    </w:p>
    <w:p w:rsidR="00DC0BDC" w:rsidRPr="00DC0BDC" w:rsidRDefault="00DC0BDC" w:rsidP="00DC0BDC">
      <w:pPr>
        <w:rPr>
          <w:lang w:val="en-GB"/>
        </w:rPr>
      </w:pPr>
      <w:r w:rsidRPr="00DC0BDC">
        <w:rPr>
          <w:lang w:val="en-GB"/>
        </w:rPr>
        <w:t>To achieve this, we shall work towards:</w:t>
      </w:r>
    </w:p>
    <w:p w:rsidR="00DC0BDC" w:rsidRPr="00DC0BDC" w:rsidRDefault="00DC0BDC" w:rsidP="00DC0BDC">
      <w:pPr>
        <w:rPr>
          <w:lang w:val="en-GB"/>
        </w:rPr>
      </w:pPr>
      <w:r w:rsidRPr="00DC0BDC">
        <w:rPr>
          <w:lang w:val="en-GB"/>
        </w:rPr>
        <w:t>•</w:t>
      </w:r>
      <w:r w:rsidRPr="00DC0BDC">
        <w:rPr>
          <w:lang w:val="en-GB"/>
        </w:rPr>
        <w:tab/>
        <w:t>Identification of HSE risks and opportunities in our operations</w:t>
      </w:r>
    </w:p>
    <w:p w:rsidR="00DC0BDC" w:rsidRPr="00DC0BDC" w:rsidRDefault="00DC0BDC" w:rsidP="00DC0BDC">
      <w:pPr>
        <w:rPr>
          <w:lang w:val="en-GB"/>
        </w:rPr>
      </w:pPr>
      <w:r w:rsidRPr="00DC0BDC">
        <w:rPr>
          <w:lang w:val="en-GB"/>
        </w:rPr>
        <w:t>•</w:t>
      </w:r>
      <w:r w:rsidRPr="00DC0BDC">
        <w:rPr>
          <w:lang w:val="en-GB"/>
        </w:rPr>
        <w:tab/>
        <w:t>Environmental protection:</w:t>
      </w:r>
    </w:p>
    <w:p w:rsidR="00DC0BDC" w:rsidRPr="00DC0BDC" w:rsidRDefault="00DC0BDC" w:rsidP="00DC0BDC">
      <w:pPr>
        <w:rPr>
          <w:lang w:val="en-GB"/>
        </w:rPr>
      </w:pPr>
      <w:r w:rsidRPr="00DC0BDC">
        <w:rPr>
          <w:lang w:val="en-GB"/>
        </w:rPr>
        <w:t>•</w:t>
      </w:r>
      <w:r w:rsidRPr="00DC0BDC">
        <w:rPr>
          <w:lang w:val="en-GB"/>
        </w:rPr>
        <w:tab/>
        <w:t>We shall ensure sustainable resource usage.</w:t>
      </w:r>
    </w:p>
    <w:p w:rsidR="00DC0BDC" w:rsidRPr="00DC0BDC" w:rsidRDefault="00DC0BDC" w:rsidP="00DC0BDC">
      <w:pPr>
        <w:ind w:left="709" w:hanging="709"/>
        <w:rPr>
          <w:lang w:val="en-GB"/>
        </w:rPr>
      </w:pPr>
      <w:r w:rsidRPr="00DC0BDC">
        <w:rPr>
          <w:lang w:val="en-GB"/>
        </w:rPr>
        <w:t>•</w:t>
      </w:r>
      <w:r w:rsidRPr="00DC0BDC">
        <w:rPr>
          <w:lang w:val="en-GB"/>
        </w:rPr>
        <w:tab/>
        <w:t>We shall work towards meeting our entire electricity demands from renewable energy through onsite or off-site sources.</w:t>
      </w:r>
    </w:p>
    <w:p w:rsidR="00DC0BDC" w:rsidRPr="00DC0BDC" w:rsidRDefault="00DC0BDC" w:rsidP="00DC0BDC">
      <w:pPr>
        <w:ind w:left="709" w:hanging="709"/>
        <w:rPr>
          <w:lang w:val="en-GB"/>
        </w:rPr>
      </w:pPr>
      <w:r w:rsidRPr="00DC0BDC">
        <w:rPr>
          <w:lang w:val="en-GB"/>
        </w:rPr>
        <w:t>•</w:t>
      </w:r>
      <w:r w:rsidRPr="00DC0BDC">
        <w:rPr>
          <w:lang w:val="en-GB"/>
        </w:rPr>
        <w:tab/>
        <w:t>We shall implement newer and efficient technologies for waste water recycling and reuse.</w:t>
      </w:r>
    </w:p>
    <w:p w:rsidR="00DC0BDC" w:rsidRPr="00DC0BDC" w:rsidRDefault="00DC0BDC" w:rsidP="00DC0BDC">
      <w:pPr>
        <w:ind w:left="709" w:hanging="709"/>
        <w:rPr>
          <w:lang w:val="en-GB"/>
        </w:rPr>
      </w:pPr>
      <w:r w:rsidRPr="00DC0BDC">
        <w:rPr>
          <w:lang w:val="en-GB"/>
        </w:rPr>
        <w:t>•</w:t>
      </w:r>
      <w:r w:rsidRPr="00DC0BDC">
        <w:rPr>
          <w:lang w:val="en-GB"/>
        </w:rPr>
        <w:tab/>
        <w:t>We shall explore and implement measures to mitigate impact of our operations on climate change.</w:t>
      </w:r>
    </w:p>
    <w:p w:rsidR="00DC0BDC" w:rsidRPr="00DC0BDC" w:rsidRDefault="00DC0BDC" w:rsidP="00DC0BDC">
      <w:pPr>
        <w:rPr>
          <w:lang w:val="en-GB"/>
        </w:rPr>
      </w:pPr>
      <w:r w:rsidRPr="00DC0BDC">
        <w:rPr>
          <w:lang w:val="en-GB"/>
        </w:rPr>
        <w:t>•</w:t>
      </w:r>
      <w:r w:rsidRPr="00DC0BDC">
        <w:rPr>
          <w:lang w:val="en-GB"/>
        </w:rPr>
        <w:tab/>
        <w:t>We shall work towards pollution prevention.</w:t>
      </w:r>
    </w:p>
    <w:p w:rsidR="00DC0BDC" w:rsidRPr="00DC0BDC" w:rsidRDefault="00DC0BDC" w:rsidP="00DC0BDC">
      <w:pPr>
        <w:ind w:left="709" w:hanging="709"/>
        <w:rPr>
          <w:lang w:val="en-GB"/>
        </w:rPr>
      </w:pPr>
      <w:r w:rsidRPr="00DC0BDC">
        <w:rPr>
          <w:lang w:val="en-GB"/>
        </w:rPr>
        <w:t>•</w:t>
      </w:r>
      <w:r w:rsidRPr="00DC0BDC">
        <w:rPr>
          <w:lang w:val="en-GB"/>
        </w:rPr>
        <w:tab/>
        <w:t>We shall nurture and promote biodiversity conservation in our owned</w:t>
      </w:r>
      <w:r w:rsidR="00C72F94">
        <w:rPr>
          <w:lang w:val="en-GB"/>
        </w:rPr>
        <w:t xml:space="preserve"> sites</w:t>
      </w:r>
      <w:r w:rsidRPr="00DC0BDC">
        <w:rPr>
          <w:lang w:val="en-GB"/>
        </w:rPr>
        <w:t xml:space="preserve"> and help in maintaining the ecological balance.</w:t>
      </w:r>
    </w:p>
    <w:p w:rsidR="00DC0BDC" w:rsidRPr="00DC0BDC" w:rsidRDefault="00DC0BDC" w:rsidP="00DC0BDC">
      <w:pPr>
        <w:ind w:left="709" w:hanging="709"/>
        <w:rPr>
          <w:lang w:val="en-GB"/>
        </w:rPr>
      </w:pPr>
      <w:r w:rsidRPr="00DC0BDC">
        <w:rPr>
          <w:lang w:val="en-GB"/>
        </w:rPr>
        <w:t>•</w:t>
      </w:r>
      <w:r w:rsidRPr="00DC0BDC">
        <w:rPr>
          <w:lang w:val="en-GB"/>
        </w:rPr>
        <w:tab/>
        <w:t>Eliminating unsafe incidents, prevention of occupational illness and injuries at the workplace:</w:t>
      </w:r>
    </w:p>
    <w:p w:rsidR="00DC0BDC" w:rsidRPr="00DC0BDC" w:rsidRDefault="00DC0BDC" w:rsidP="00DC0BDC">
      <w:pPr>
        <w:ind w:left="709" w:hanging="709"/>
        <w:rPr>
          <w:lang w:val="en-GB"/>
        </w:rPr>
      </w:pPr>
      <w:r w:rsidRPr="00DC0BDC">
        <w:rPr>
          <w:lang w:val="en-GB"/>
        </w:rPr>
        <w:t>•</w:t>
      </w:r>
      <w:r w:rsidRPr="00DC0BDC">
        <w:rPr>
          <w:lang w:val="en-GB"/>
        </w:rPr>
        <w:tab/>
        <w:t>We shall identify hazards and assess risks pertaining to our operations on a periodic basis.</w:t>
      </w:r>
    </w:p>
    <w:p w:rsidR="00DC0BDC" w:rsidRPr="00DC0BDC" w:rsidRDefault="00DC0BDC" w:rsidP="00DC0BDC">
      <w:pPr>
        <w:ind w:left="709" w:hanging="709"/>
        <w:rPr>
          <w:lang w:val="en-GB"/>
        </w:rPr>
      </w:pPr>
      <w:r w:rsidRPr="00DC0BDC">
        <w:rPr>
          <w:lang w:val="en-GB"/>
        </w:rPr>
        <w:t>•</w:t>
      </w:r>
      <w:r w:rsidRPr="00DC0BDC">
        <w:rPr>
          <w:lang w:val="en-GB"/>
        </w:rPr>
        <w:tab/>
        <w:t>We shall establish safety committees at all locations to monitor and control employee health and safety matters.</w:t>
      </w:r>
    </w:p>
    <w:p w:rsidR="00DC0BDC" w:rsidRPr="00DC0BDC" w:rsidRDefault="00DC0BDC" w:rsidP="00DC0BDC">
      <w:pPr>
        <w:ind w:left="709" w:hanging="709"/>
        <w:rPr>
          <w:lang w:val="en-GB"/>
        </w:rPr>
      </w:pPr>
      <w:r w:rsidRPr="00DC0BDC">
        <w:rPr>
          <w:lang w:val="en-GB"/>
        </w:rPr>
        <w:t>•</w:t>
      </w:r>
      <w:r w:rsidRPr="00DC0BDC">
        <w:rPr>
          <w:lang w:val="en-GB"/>
        </w:rPr>
        <w:tab/>
        <w:t>We shall implement a robust governance to review incidents, investigate and strengthen proactive deployment of actions to avoid occurrence or recurrence.</w:t>
      </w:r>
    </w:p>
    <w:p w:rsidR="00DC0BDC" w:rsidRPr="00DC0BDC" w:rsidRDefault="00DC0BDC" w:rsidP="00DC0BDC">
      <w:pPr>
        <w:ind w:left="709" w:hanging="709"/>
        <w:rPr>
          <w:lang w:val="en-GB"/>
        </w:rPr>
      </w:pPr>
      <w:r w:rsidRPr="00DC0BDC">
        <w:rPr>
          <w:lang w:val="en-GB"/>
        </w:rPr>
        <w:t>•</w:t>
      </w:r>
      <w:r w:rsidRPr="00DC0BDC">
        <w:rPr>
          <w:lang w:val="en-GB"/>
        </w:rPr>
        <w:tab/>
        <w:t>We shall work on continually improving the maturity of our Emergency response practices for mitigating operational threats and vulnerabilities.</w:t>
      </w:r>
    </w:p>
    <w:p w:rsidR="00DC0BDC" w:rsidRPr="00DC0BDC" w:rsidRDefault="00DC0BDC" w:rsidP="00DC0BDC">
      <w:pPr>
        <w:ind w:left="709" w:hanging="709"/>
        <w:rPr>
          <w:lang w:val="en-GB"/>
        </w:rPr>
      </w:pPr>
      <w:r w:rsidRPr="00DC0BDC">
        <w:rPr>
          <w:lang w:val="en-GB"/>
        </w:rPr>
        <w:t>•</w:t>
      </w:r>
      <w:r w:rsidRPr="00DC0BDC">
        <w:rPr>
          <w:lang w:val="en-GB"/>
        </w:rPr>
        <w:tab/>
        <w:t>We shall facilitate necessary Medical assistance to all personnel working in our campuses as deemed appropriate and in line with policy guidelines.</w:t>
      </w:r>
    </w:p>
    <w:p w:rsidR="00DC0BDC" w:rsidRPr="00DC0BDC" w:rsidRDefault="00DC0BDC" w:rsidP="00DC0BDC">
      <w:pPr>
        <w:ind w:left="709" w:hanging="709"/>
        <w:rPr>
          <w:lang w:val="en-GB"/>
        </w:rPr>
      </w:pPr>
      <w:r w:rsidRPr="00DC0BDC">
        <w:rPr>
          <w:lang w:val="en-GB"/>
        </w:rPr>
        <w:lastRenderedPageBreak/>
        <w:t>•</w:t>
      </w:r>
      <w:r w:rsidRPr="00DC0BDC">
        <w:rPr>
          <w:lang w:val="en-GB"/>
        </w:rPr>
        <w:tab/>
        <w:t>Determination of compliance obligations, adherence in all operations, monitoring to ensure fulfilment and correction of non-conformities.</w:t>
      </w:r>
    </w:p>
    <w:p w:rsidR="00DC0BDC" w:rsidRPr="00DC0BDC" w:rsidRDefault="00DC0BDC" w:rsidP="00DC0BDC">
      <w:pPr>
        <w:rPr>
          <w:lang w:val="en-GB"/>
        </w:rPr>
      </w:pPr>
      <w:r w:rsidRPr="00DC0BDC">
        <w:rPr>
          <w:lang w:val="en-GB"/>
        </w:rPr>
        <w:t>•</w:t>
      </w:r>
      <w:r w:rsidRPr="00DC0BDC">
        <w:rPr>
          <w:lang w:val="en-GB"/>
        </w:rPr>
        <w:tab/>
        <w:t>Embedding HSE culture in the organization.</w:t>
      </w:r>
    </w:p>
    <w:p w:rsidR="00DC0BDC" w:rsidRPr="00DC0BDC" w:rsidRDefault="00DC0BDC" w:rsidP="00DC0BDC">
      <w:pPr>
        <w:ind w:left="709" w:hanging="709"/>
        <w:rPr>
          <w:lang w:val="en-GB"/>
        </w:rPr>
      </w:pPr>
      <w:r w:rsidRPr="00DC0BDC">
        <w:rPr>
          <w:lang w:val="en-GB"/>
        </w:rPr>
        <w:t>•</w:t>
      </w:r>
      <w:r w:rsidRPr="00DC0BDC">
        <w:rPr>
          <w:lang w:val="en-GB"/>
        </w:rPr>
        <w:tab/>
        <w:t>We will work with all interested parties to continually improve our Health, Safety and Environmental Management System.</w:t>
      </w:r>
    </w:p>
    <w:p w:rsidR="00886677" w:rsidRPr="00D542E8" w:rsidRDefault="00DC0BDC" w:rsidP="00886677">
      <w:pPr>
        <w:rPr>
          <w:lang w:val="en-GB"/>
        </w:rPr>
      </w:pPr>
      <w:r w:rsidRPr="00DC0BDC">
        <w:rPr>
          <w:lang w:val="en-GB"/>
        </w:rPr>
        <w:t>We shall meet mandated health and safety requirements as a minimum and strive to go beyond regulatory limitations to become an innovative leader in, health and safety and environment management as well to establish benchmarks.</w:t>
      </w:r>
    </w:p>
    <w:p w:rsidR="00886677" w:rsidRPr="00D542E8" w:rsidRDefault="00886677" w:rsidP="00A73B3C">
      <w:pPr>
        <w:pStyle w:val="Heading1"/>
        <w:rPr>
          <w:lang w:val="en-GB"/>
        </w:rPr>
      </w:pPr>
      <w:bookmarkStart w:id="11" w:name="_Toc216832379"/>
      <w:bookmarkStart w:id="12" w:name="_Toc219600257"/>
      <w:bookmarkStart w:id="13" w:name="_Toc463441087"/>
      <w:r w:rsidRPr="00D542E8">
        <w:rPr>
          <w:lang w:val="en-GB"/>
        </w:rPr>
        <w:lastRenderedPageBreak/>
        <w:t xml:space="preserve">Supporting </w:t>
      </w:r>
      <w:r w:rsidR="007061CE">
        <w:rPr>
          <w:lang w:val="en-GB"/>
        </w:rPr>
        <w:t>d</w:t>
      </w:r>
      <w:r w:rsidRPr="00D542E8">
        <w:rPr>
          <w:lang w:val="en-GB"/>
        </w:rPr>
        <w:t>ocuments</w:t>
      </w:r>
      <w:bookmarkEnd w:id="11"/>
      <w:bookmarkEnd w:id="12"/>
      <w:bookmarkEnd w:id="13"/>
    </w:p>
    <w:p w:rsidR="00AF4E08" w:rsidRDefault="00AF4E08" w:rsidP="00AF4E08">
      <w:pPr>
        <w:rPr>
          <w:iCs/>
          <w:lang w:val="en-GB"/>
        </w:rPr>
      </w:pPr>
    </w:p>
    <w:p w:rsidR="00AF4E08" w:rsidRDefault="00AF4E08" w:rsidP="00AF4E08">
      <w:pPr>
        <w:rPr>
          <w:iCs/>
          <w:lang w:val="en-GB"/>
        </w:rPr>
      </w:pPr>
    </w:p>
    <w:p w:rsidR="0072655D" w:rsidRDefault="0072655D" w:rsidP="0072655D">
      <w:pPr>
        <w:pStyle w:val="ListParagraph"/>
        <w:numPr>
          <w:ilvl w:val="0"/>
          <w:numId w:val="4"/>
        </w:numPr>
        <w:rPr>
          <w:iCs/>
          <w:lang w:val="en-GB"/>
        </w:rPr>
      </w:pPr>
      <w:r w:rsidRPr="0072655D">
        <w:rPr>
          <w:iCs/>
          <w:lang w:val="en-GB"/>
        </w:rPr>
        <w:t>ESS New Business Acquis</w:t>
      </w:r>
      <w:r>
        <w:rPr>
          <w:iCs/>
          <w:lang w:val="en-GB"/>
        </w:rPr>
        <w:t>ition Process (3P-HR Services)</w:t>
      </w:r>
    </w:p>
    <w:p w:rsidR="001C2DED" w:rsidRDefault="001C2DED" w:rsidP="001C2DED">
      <w:pPr>
        <w:pStyle w:val="ListParagraph"/>
        <w:numPr>
          <w:ilvl w:val="0"/>
          <w:numId w:val="4"/>
        </w:numPr>
        <w:rPr>
          <w:iCs/>
          <w:lang w:val="en-GB"/>
        </w:rPr>
      </w:pPr>
      <w:r w:rsidRPr="001C2DED">
        <w:rPr>
          <w:iCs/>
          <w:lang w:val="en-GB"/>
        </w:rPr>
        <w:t>ESS New Business Acquisition Process(H</w:t>
      </w:r>
      <w:r>
        <w:rPr>
          <w:iCs/>
          <w:lang w:val="en-GB"/>
        </w:rPr>
        <w:t>eadhunting- Executive Search)</w:t>
      </w:r>
    </w:p>
    <w:p w:rsidR="001C2DED" w:rsidRDefault="001C2DED" w:rsidP="00C84EA2">
      <w:pPr>
        <w:pStyle w:val="ListParagraph"/>
        <w:numPr>
          <w:ilvl w:val="0"/>
          <w:numId w:val="4"/>
        </w:numPr>
        <w:rPr>
          <w:iCs/>
          <w:lang w:val="en-GB"/>
        </w:rPr>
      </w:pPr>
      <w:r w:rsidRPr="001C2DED">
        <w:rPr>
          <w:iCs/>
          <w:lang w:val="en-GB"/>
        </w:rPr>
        <w:t>ESS Customer Service - Maintain Client Staffing (</w:t>
      </w:r>
      <w:r w:rsidR="00C84EA2">
        <w:rPr>
          <w:iCs/>
          <w:lang w:val="en-GB"/>
        </w:rPr>
        <w:t xml:space="preserve">OSS </w:t>
      </w:r>
      <w:r w:rsidRPr="001C2DED">
        <w:rPr>
          <w:iCs/>
          <w:lang w:val="en-GB"/>
        </w:rPr>
        <w:t>Management)</w:t>
      </w:r>
      <w:r>
        <w:rPr>
          <w:iCs/>
          <w:lang w:val="en-GB"/>
        </w:rPr>
        <w:t xml:space="preserve"> Process</w:t>
      </w:r>
    </w:p>
    <w:p w:rsidR="001C2DED" w:rsidRPr="0072655D" w:rsidRDefault="001C2DED" w:rsidP="0072655D">
      <w:pPr>
        <w:rPr>
          <w:iCs/>
          <w:lang w:val="en-GB"/>
        </w:rPr>
      </w:pPr>
    </w:p>
    <w:p w:rsidR="00FB431F" w:rsidRPr="00EC762E" w:rsidRDefault="00FB431F" w:rsidP="00EC762E">
      <w:pPr>
        <w:pStyle w:val="ListParagraph"/>
        <w:rPr>
          <w:iCs/>
          <w:lang w:val="en-GB"/>
        </w:rPr>
      </w:pPr>
    </w:p>
    <w:p w:rsidR="00886677" w:rsidRPr="00D542E8" w:rsidRDefault="00886677" w:rsidP="00A73B3C">
      <w:pPr>
        <w:pStyle w:val="Heading1"/>
        <w:rPr>
          <w:lang w:val="en-GB"/>
        </w:rPr>
      </w:pPr>
      <w:bookmarkStart w:id="14" w:name="_Toc216832380"/>
      <w:bookmarkStart w:id="15" w:name="_Toc219600258"/>
      <w:bookmarkStart w:id="16" w:name="_Toc463441088"/>
      <w:r w:rsidRPr="00D542E8">
        <w:rPr>
          <w:lang w:val="en-GB"/>
        </w:rPr>
        <w:lastRenderedPageBreak/>
        <w:t>Supporting tools and systems</w:t>
      </w:r>
      <w:bookmarkEnd w:id="14"/>
      <w:bookmarkEnd w:id="15"/>
      <w:bookmarkEnd w:id="16"/>
    </w:p>
    <w:p w:rsidR="00AF4E08" w:rsidRDefault="00AF4E08" w:rsidP="00AF4E08">
      <w:pPr>
        <w:ind w:left="360"/>
        <w:rPr>
          <w:iCs/>
          <w:lang w:val="en-GB"/>
        </w:rPr>
      </w:pPr>
    </w:p>
    <w:p w:rsidR="00AF4E08" w:rsidRDefault="00AF4E08" w:rsidP="00AF4E08">
      <w:pPr>
        <w:ind w:left="360"/>
        <w:rPr>
          <w:iCs/>
          <w:lang w:val="en-GB"/>
        </w:rPr>
      </w:pPr>
    </w:p>
    <w:p w:rsidR="00204DE3" w:rsidRDefault="00204DE3" w:rsidP="005D5DC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HRIS</w:t>
      </w:r>
    </w:p>
    <w:p w:rsidR="00204DE3" w:rsidRPr="00204DE3" w:rsidRDefault="00EC762E" w:rsidP="005D5DC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>
        <w:rPr>
          <w:sz w:val="20"/>
          <w:szCs w:val="20"/>
          <w:lang w:val="en-GB"/>
        </w:rPr>
        <w:t xml:space="preserve">ESS </w:t>
      </w:r>
      <w:r w:rsidR="00204DE3">
        <w:rPr>
          <w:sz w:val="20"/>
          <w:szCs w:val="20"/>
          <w:lang w:val="en-GB"/>
        </w:rPr>
        <w:t>CVs data base</w:t>
      </w:r>
    </w:p>
    <w:p w:rsidR="00EC762E" w:rsidRPr="00EC762E" w:rsidRDefault="00204DE3" w:rsidP="005D5DC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>
        <w:rPr>
          <w:sz w:val="20"/>
          <w:szCs w:val="20"/>
          <w:lang w:val="en-GB"/>
        </w:rPr>
        <w:t>LinkedIn premier tool</w:t>
      </w:r>
      <w:r w:rsidR="00D50872">
        <w:rPr>
          <w:sz w:val="20"/>
          <w:szCs w:val="20"/>
          <w:lang w:val="en-GB"/>
        </w:rPr>
        <w:t xml:space="preserve"> - (Search Engine)</w:t>
      </w:r>
    </w:p>
    <w:p w:rsidR="00204DE3" w:rsidRPr="00EC762E" w:rsidRDefault="00204DE3" w:rsidP="005D5DC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>
        <w:rPr>
          <w:sz w:val="20"/>
          <w:szCs w:val="20"/>
          <w:lang w:val="en-GB"/>
        </w:rPr>
        <w:t>Rozee.pk</w:t>
      </w:r>
      <w:r w:rsidR="00EC762E">
        <w:rPr>
          <w:sz w:val="20"/>
          <w:szCs w:val="20"/>
          <w:lang w:val="en-GB"/>
        </w:rPr>
        <w:t xml:space="preserve"> Portal </w:t>
      </w:r>
      <w:r w:rsidR="00D50872">
        <w:rPr>
          <w:sz w:val="20"/>
          <w:szCs w:val="20"/>
          <w:lang w:val="en-GB"/>
        </w:rPr>
        <w:t xml:space="preserve">- </w:t>
      </w:r>
      <w:r w:rsidR="00EC762E">
        <w:rPr>
          <w:sz w:val="20"/>
          <w:szCs w:val="20"/>
          <w:lang w:val="en-GB"/>
        </w:rPr>
        <w:t>(Search Engine)</w:t>
      </w:r>
    </w:p>
    <w:p w:rsidR="00EC762E" w:rsidRPr="00EC762E" w:rsidRDefault="00EC762E" w:rsidP="005D5DC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>
        <w:rPr>
          <w:sz w:val="20"/>
          <w:szCs w:val="20"/>
          <w:lang w:val="en-GB"/>
        </w:rPr>
        <w:t>DIB connect</w:t>
      </w:r>
      <w:r w:rsidR="00D50872">
        <w:rPr>
          <w:sz w:val="20"/>
          <w:szCs w:val="20"/>
          <w:lang w:val="en-GB"/>
        </w:rPr>
        <w:t xml:space="preserve"> - (Payment Portal)</w:t>
      </w:r>
    </w:p>
    <w:p w:rsidR="00EC762E" w:rsidRPr="00EC762E" w:rsidRDefault="00EC762E" w:rsidP="005D5DC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>
        <w:rPr>
          <w:sz w:val="20"/>
          <w:szCs w:val="20"/>
          <w:lang w:val="en-GB"/>
        </w:rPr>
        <w:t>HBL portal</w:t>
      </w:r>
      <w:r w:rsidR="00D50872">
        <w:rPr>
          <w:sz w:val="20"/>
          <w:szCs w:val="20"/>
          <w:lang w:val="en-GB"/>
        </w:rPr>
        <w:t xml:space="preserve"> - (Payment Portal)</w:t>
      </w:r>
    </w:p>
    <w:p w:rsidR="00EC762E" w:rsidRPr="007F1C02" w:rsidRDefault="00EC762E" w:rsidP="005D5DC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 w:rsidRPr="00C94C12">
        <w:rPr>
          <w:sz w:val="20"/>
          <w:szCs w:val="20"/>
          <w:lang w:val="en-GB"/>
        </w:rPr>
        <w:t>SCB Straight2Bank</w:t>
      </w:r>
      <w:r w:rsidR="00D50872">
        <w:rPr>
          <w:sz w:val="20"/>
          <w:szCs w:val="20"/>
          <w:lang w:val="en-GB"/>
        </w:rPr>
        <w:t xml:space="preserve"> - (Payment Portal)</w:t>
      </w:r>
    </w:p>
    <w:p w:rsidR="007F1C02" w:rsidRPr="00A6525D" w:rsidRDefault="007F1C02" w:rsidP="005D5DC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>
        <w:rPr>
          <w:sz w:val="20"/>
          <w:szCs w:val="20"/>
          <w:lang w:val="en-GB"/>
        </w:rPr>
        <w:t>JS connect</w:t>
      </w:r>
      <w:r w:rsidR="00D50872">
        <w:rPr>
          <w:sz w:val="20"/>
          <w:szCs w:val="20"/>
          <w:lang w:val="en-GB"/>
        </w:rPr>
        <w:t xml:space="preserve"> - (Payment Portal)</w:t>
      </w:r>
    </w:p>
    <w:p w:rsidR="00886677" w:rsidRPr="00052C8C" w:rsidRDefault="001939FF" w:rsidP="00FF4F8E">
      <w:pPr>
        <w:pStyle w:val="Heading1"/>
        <w:numPr>
          <w:ilvl w:val="0"/>
          <w:numId w:val="0"/>
        </w:numPr>
        <w:rPr>
          <w:b w:val="0"/>
          <w:lang w:val="en-GB"/>
        </w:rPr>
      </w:pPr>
      <w:bookmarkStart w:id="17" w:name="_Toc463441089"/>
      <w:r w:rsidRPr="00052C8C">
        <w:rPr>
          <w:b w:val="0"/>
          <w:lang w:val="en-GB"/>
        </w:rPr>
        <w:lastRenderedPageBreak/>
        <w:t>Glossary</w:t>
      </w:r>
      <w:bookmarkEnd w:id="17"/>
    </w:p>
    <w:bookmarkEnd w:id="10"/>
    <w:p w:rsidR="00C72BEE" w:rsidRDefault="00C72BEE" w:rsidP="00C72BEE">
      <w:pPr>
        <w:pStyle w:val="Contenu"/>
        <w:rPr>
          <w:lang w:val="en-GB"/>
        </w:rPr>
      </w:pPr>
    </w:p>
    <w:p w:rsidR="00E22ED5" w:rsidRDefault="00E22ED5" w:rsidP="00E22ED5">
      <w:pPr>
        <w:rPr>
          <w:lang w:val="en-GB"/>
        </w:rPr>
      </w:pPr>
    </w:p>
    <w:tbl>
      <w:tblPr>
        <w:tblW w:w="8910" w:type="dxa"/>
        <w:tblInd w:w="-10" w:type="dxa"/>
        <w:tblLook w:val="04A0" w:firstRow="1" w:lastRow="0" w:firstColumn="1" w:lastColumn="0" w:noHBand="0" w:noVBand="1"/>
      </w:tblPr>
      <w:tblGrid>
        <w:gridCol w:w="2160"/>
        <w:gridCol w:w="6750"/>
      </w:tblGrid>
      <w:tr w:rsidR="00764665" w:rsidRPr="00764665" w:rsidTr="00764665">
        <w:trPr>
          <w:trHeight w:val="576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5F91"/>
            <w:vAlign w:val="center"/>
            <w:hideMark/>
          </w:tcPr>
          <w:p w:rsidR="00764665" w:rsidRPr="00764665" w:rsidRDefault="00764665" w:rsidP="00764665">
            <w:pPr>
              <w:spacing w:before="0"/>
              <w:jc w:val="center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764665">
              <w:rPr>
                <w:b/>
                <w:bCs/>
                <w:color w:val="FFFFFF"/>
                <w:sz w:val="20"/>
                <w:szCs w:val="20"/>
                <w:lang w:val="en-GB" w:eastAsia="en-US"/>
              </w:rPr>
              <w:t>Word</w:t>
            </w:r>
          </w:p>
        </w:tc>
        <w:tc>
          <w:tcPr>
            <w:tcW w:w="6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5F91"/>
            <w:vAlign w:val="center"/>
            <w:hideMark/>
          </w:tcPr>
          <w:p w:rsidR="00764665" w:rsidRPr="00764665" w:rsidRDefault="00764665" w:rsidP="00764665">
            <w:pPr>
              <w:spacing w:before="0"/>
              <w:jc w:val="center"/>
              <w:rPr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764665">
              <w:rPr>
                <w:b/>
                <w:bCs/>
                <w:color w:val="FFFFFF"/>
                <w:sz w:val="20"/>
                <w:szCs w:val="20"/>
                <w:lang w:val="en-GB" w:eastAsia="en-US"/>
              </w:rPr>
              <w:t>Definition</w:t>
            </w:r>
          </w:p>
        </w:tc>
      </w:tr>
      <w:tr w:rsidR="00EC762E" w:rsidRPr="00764665" w:rsidTr="00EC762E">
        <w:trPr>
          <w:trHeight w:val="576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62E" w:rsidRPr="00B31D1A" w:rsidRDefault="00EC762E" w:rsidP="00EC762E">
            <w:pPr>
              <w:spacing w:before="0"/>
              <w:rPr>
                <w:color w:val="000000" w:themeColor="text1"/>
                <w:sz w:val="20"/>
                <w:szCs w:val="20"/>
                <w:lang w:val="en-GB" w:eastAsia="en-US"/>
              </w:rPr>
            </w:pPr>
            <w:r w:rsidRPr="00B31D1A">
              <w:rPr>
                <w:color w:val="000000" w:themeColor="text1"/>
                <w:sz w:val="20"/>
                <w:szCs w:val="20"/>
                <w:lang w:val="en-GB" w:eastAsia="en-US"/>
              </w:rPr>
              <w:t>3P</w:t>
            </w:r>
          </w:p>
        </w:tc>
        <w:tc>
          <w:tcPr>
            <w:tcW w:w="6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62E" w:rsidRPr="00EC762E" w:rsidRDefault="00EC762E" w:rsidP="00EC762E">
            <w:pPr>
              <w:spacing w:before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 xml:space="preserve">Third </w:t>
            </w:r>
            <w:r w:rsidR="00167A32">
              <w:rPr>
                <w:color w:val="000000"/>
                <w:sz w:val="20"/>
                <w:szCs w:val="20"/>
                <w:lang w:val="en-GB" w:eastAsia="en-US"/>
              </w:rPr>
              <w:t>Party</w:t>
            </w:r>
          </w:p>
        </w:tc>
      </w:tr>
      <w:tr w:rsidR="00764665" w:rsidRPr="00764665" w:rsidTr="00167A32">
        <w:trPr>
          <w:trHeight w:val="57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764665" w:rsidRPr="00B31D1A" w:rsidRDefault="00764665" w:rsidP="00764665">
            <w:pPr>
              <w:spacing w:before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31D1A">
              <w:rPr>
                <w:color w:val="000000" w:themeColor="text1"/>
                <w:sz w:val="20"/>
                <w:szCs w:val="20"/>
                <w:lang w:val="en-GB" w:eastAsia="en-US"/>
              </w:rPr>
              <w:t>BDU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764665" w:rsidRPr="00764665" w:rsidRDefault="00764665" w:rsidP="00764665">
            <w:pPr>
              <w:spacing w:before="0"/>
              <w:rPr>
                <w:color w:val="000000"/>
                <w:sz w:val="20"/>
                <w:szCs w:val="20"/>
                <w:lang w:eastAsia="en-US"/>
              </w:rPr>
            </w:pPr>
            <w:r w:rsidRPr="00764665">
              <w:rPr>
                <w:color w:val="000000"/>
                <w:sz w:val="20"/>
                <w:szCs w:val="20"/>
                <w:lang w:val="en-GB" w:eastAsia="en-US"/>
              </w:rPr>
              <w:t>Business Development Unit</w:t>
            </w:r>
          </w:p>
        </w:tc>
      </w:tr>
      <w:tr w:rsidR="00764665" w:rsidRPr="00764665" w:rsidTr="00167A32">
        <w:trPr>
          <w:trHeight w:val="57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665" w:rsidRPr="00B31D1A" w:rsidRDefault="00764665" w:rsidP="00764665">
            <w:pPr>
              <w:spacing w:before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31D1A">
              <w:rPr>
                <w:color w:val="000000" w:themeColor="text1"/>
                <w:sz w:val="20"/>
                <w:szCs w:val="20"/>
                <w:lang w:val="en-GB" w:eastAsia="en-US"/>
              </w:rPr>
              <w:t>CEO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665" w:rsidRPr="00764665" w:rsidRDefault="00764665" w:rsidP="00764665">
            <w:pPr>
              <w:spacing w:before="0"/>
              <w:rPr>
                <w:color w:val="000000"/>
                <w:sz w:val="20"/>
                <w:szCs w:val="20"/>
                <w:lang w:eastAsia="en-US"/>
              </w:rPr>
            </w:pPr>
            <w:r w:rsidRPr="00764665">
              <w:rPr>
                <w:color w:val="000000"/>
                <w:sz w:val="20"/>
                <w:szCs w:val="20"/>
                <w:lang w:val="en-GB" w:eastAsia="en-US"/>
              </w:rPr>
              <w:t>Chief Executive officer</w:t>
            </w:r>
          </w:p>
        </w:tc>
      </w:tr>
      <w:tr w:rsidR="00764665" w:rsidRPr="00764665" w:rsidTr="00167A32">
        <w:trPr>
          <w:trHeight w:val="57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764665" w:rsidRPr="00B31D1A" w:rsidRDefault="00764665" w:rsidP="00764665">
            <w:pPr>
              <w:spacing w:before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31D1A">
              <w:rPr>
                <w:color w:val="000000" w:themeColor="text1"/>
                <w:sz w:val="20"/>
                <w:szCs w:val="20"/>
                <w:lang w:val="en-GB" w:eastAsia="en-US"/>
              </w:rPr>
              <w:t>CV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764665" w:rsidRPr="00764665" w:rsidRDefault="00764665" w:rsidP="00764665">
            <w:pPr>
              <w:spacing w:before="0"/>
              <w:rPr>
                <w:color w:val="000000"/>
                <w:sz w:val="20"/>
                <w:szCs w:val="20"/>
                <w:lang w:eastAsia="en-US"/>
              </w:rPr>
            </w:pPr>
            <w:r w:rsidRPr="00764665">
              <w:rPr>
                <w:color w:val="000000"/>
                <w:sz w:val="20"/>
                <w:szCs w:val="20"/>
                <w:lang w:val="en-GB" w:eastAsia="en-US"/>
              </w:rPr>
              <w:t>Curriculum Vitae</w:t>
            </w:r>
          </w:p>
        </w:tc>
      </w:tr>
      <w:tr w:rsidR="00EC762E" w:rsidRPr="00764665" w:rsidTr="00167A32">
        <w:trPr>
          <w:trHeight w:val="57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762E" w:rsidRPr="00B31D1A" w:rsidRDefault="00EC762E" w:rsidP="00764665">
            <w:pPr>
              <w:spacing w:before="0"/>
              <w:rPr>
                <w:color w:val="000000" w:themeColor="text1"/>
                <w:sz w:val="20"/>
                <w:szCs w:val="20"/>
                <w:lang w:val="en-GB" w:eastAsia="en-US"/>
              </w:rPr>
            </w:pPr>
            <w:r w:rsidRPr="00B31D1A">
              <w:rPr>
                <w:color w:val="000000" w:themeColor="text1"/>
                <w:sz w:val="20"/>
                <w:szCs w:val="20"/>
                <w:lang w:val="en-GB" w:eastAsia="en-US"/>
              </w:rPr>
              <w:t>DIB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762E" w:rsidRPr="00764665" w:rsidRDefault="00EC762E" w:rsidP="00764665">
            <w:pPr>
              <w:spacing w:before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Dubai Islamic Bank</w:t>
            </w:r>
          </w:p>
        </w:tc>
      </w:tr>
      <w:tr w:rsidR="00764665" w:rsidRPr="00764665" w:rsidTr="00B31D1A">
        <w:trPr>
          <w:trHeight w:val="57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764665" w:rsidRPr="00B31D1A" w:rsidRDefault="00764665" w:rsidP="00764665">
            <w:pPr>
              <w:spacing w:before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31D1A">
              <w:rPr>
                <w:color w:val="000000" w:themeColor="text1"/>
                <w:sz w:val="20"/>
                <w:szCs w:val="20"/>
                <w:lang w:val="en-GB" w:eastAsia="en-US"/>
              </w:rPr>
              <w:t>ESS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764665" w:rsidRPr="00764665" w:rsidRDefault="00764665" w:rsidP="00764665">
            <w:pPr>
              <w:spacing w:before="0"/>
              <w:rPr>
                <w:color w:val="000000"/>
                <w:sz w:val="20"/>
                <w:szCs w:val="20"/>
                <w:lang w:eastAsia="en-US"/>
              </w:rPr>
            </w:pPr>
            <w:r w:rsidRPr="00764665">
              <w:rPr>
                <w:color w:val="000000"/>
                <w:sz w:val="20"/>
                <w:szCs w:val="20"/>
                <w:lang w:val="en-GB" w:eastAsia="en-US"/>
              </w:rPr>
              <w:t>E-Square Services</w:t>
            </w:r>
          </w:p>
        </w:tc>
      </w:tr>
      <w:tr w:rsidR="00EC762E" w:rsidRPr="00764665" w:rsidTr="00B31D1A">
        <w:trPr>
          <w:trHeight w:val="57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762E" w:rsidRPr="00B31D1A" w:rsidRDefault="00167A32" w:rsidP="00764665">
            <w:pPr>
              <w:spacing w:before="0"/>
              <w:rPr>
                <w:color w:val="000000" w:themeColor="text1"/>
                <w:sz w:val="20"/>
                <w:szCs w:val="20"/>
                <w:lang w:val="en-GB" w:eastAsia="en-US"/>
              </w:rPr>
            </w:pPr>
            <w:r w:rsidRPr="00B31D1A">
              <w:rPr>
                <w:color w:val="000000" w:themeColor="text1"/>
                <w:sz w:val="20"/>
                <w:szCs w:val="20"/>
                <w:lang w:val="en-GB" w:eastAsia="en-US"/>
              </w:rPr>
              <w:t>HBL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762E" w:rsidRPr="00764665" w:rsidRDefault="00167A32" w:rsidP="00167A32">
            <w:pPr>
              <w:spacing w:before="0"/>
              <w:rPr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 w:eastAsia="en-US"/>
              </w:rPr>
              <w:t>Habib</w:t>
            </w:r>
            <w:proofErr w:type="spellEnd"/>
            <w:r>
              <w:rPr>
                <w:color w:val="000000"/>
                <w:sz w:val="20"/>
                <w:szCs w:val="20"/>
                <w:lang w:val="en-GB" w:eastAsia="en-US"/>
              </w:rPr>
              <w:t xml:space="preserve"> Bank Limited</w:t>
            </w:r>
          </w:p>
        </w:tc>
      </w:tr>
      <w:tr w:rsidR="00EC762E" w:rsidRPr="00764665" w:rsidTr="00B31D1A">
        <w:trPr>
          <w:trHeight w:val="57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EC762E" w:rsidRPr="00B31D1A" w:rsidRDefault="00EC762E" w:rsidP="00764665">
            <w:pPr>
              <w:spacing w:before="0"/>
              <w:rPr>
                <w:color w:val="000000" w:themeColor="text1"/>
                <w:sz w:val="20"/>
                <w:szCs w:val="20"/>
                <w:lang w:val="en-GB" w:eastAsia="en-US"/>
              </w:rPr>
            </w:pPr>
            <w:r w:rsidRPr="00B31D1A">
              <w:rPr>
                <w:color w:val="000000" w:themeColor="text1"/>
                <w:sz w:val="20"/>
                <w:szCs w:val="20"/>
                <w:lang w:val="en-GB" w:eastAsia="en-US"/>
              </w:rPr>
              <w:t>HR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EC762E" w:rsidRPr="00764665" w:rsidRDefault="00EC762E" w:rsidP="00764665">
            <w:pPr>
              <w:spacing w:before="0"/>
              <w:rPr>
                <w:color w:val="000000"/>
                <w:sz w:val="20"/>
                <w:szCs w:val="20"/>
                <w:lang w:val="en-GB" w:eastAsia="en-US"/>
              </w:rPr>
            </w:pPr>
            <w:r w:rsidRPr="00764665">
              <w:rPr>
                <w:color w:val="000000"/>
                <w:sz w:val="20"/>
                <w:szCs w:val="20"/>
                <w:lang w:val="en-GB" w:eastAsia="en-US"/>
              </w:rPr>
              <w:t>Human Recourse</w:t>
            </w:r>
          </w:p>
        </w:tc>
      </w:tr>
      <w:tr w:rsidR="00764665" w:rsidRPr="00764665" w:rsidTr="00B31D1A">
        <w:trPr>
          <w:trHeight w:val="57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665" w:rsidRPr="00B31D1A" w:rsidRDefault="00764665" w:rsidP="00764665">
            <w:pPr>
              <w:spacing w:before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31D1A">
              <w:rPr>
                <w:color w:val="000000" w:themeColor="text1"/>
                <w:sz w:val="20"/>
                <w:szCs w:val="20"/>
                <w:lang w:val="en-GB" w:eastAsia="en-US"/>
              </w:rPr>
              <w:t>HRIS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665" w:rsidRPr="00764665" w:rsidRDefault="00764665" w:rsidP="00764665">
            <w:pPr>
              <w:spacing w:before="0"/>
              <w:rPr>
                <w:color w:val="000000"/>
                <w:sz w:val="20"/>
                <w:szCs w:val="20"/>
                <w:lang w:eastAsia="en-US"/>
              </w:rPr>
            </w:pPr>
            <w:r w:rsidRPr="00764665">
              <w:rPr>
                <w:color w:val="000000"/>
                <w:sz w:val="20"/>
                <w:szCs w:val="20"/>
                <w:lang w:val="en-GB" w:eastAsia="en-US"/>
              </w:rPr>
              <w:t xml:space="preserve">Human Recourse Information System </w:t>
            </w:r>
          </w:p>
        </w:tc>
      </w:tr>
      <w:tr w:rsidR="007F1C02" w:rsidRPr="00764665" w:rsidTr="007F1C02">
        <w:trPr>
          <w:trHeight w:val="57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7F1C02" w:rsidRPr="00B31D1A" w:rsidRDefault="007F1C02" w:rsidP="00764665">
            <w:pPr>
              <w:spacing w:before="0"/>
              <w:rPr>
                <w:color w:val="000000" w:themeColor="text1"/>
                <w:sz w:val="20"/>
                <w:szCs w:val="20"/>
                <w:lang w:val="en-GB" w:eastAsia="en-US"/>
              </w:rPr>
            </w:pPr>
            <w:r>
              <w:rPr>
                <w:color w:val="000000" w:themeColor="text1"/>
                <w:sz w:val="20"/>
                <w:szCs w:val="20"/>
                <w:lang w:val="en-GB" w:eastAsia="en-US"/>
              </w:rPr>
              <w:t>JS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7F1C02" w:rsidRPr="00764665" w:rsidRDefault="007F1C02" w:rsidP="00764665">
            <w:pPr>
              <w:spacing w:before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JS Bank</w:t>
            </w:r>
          </w:p>
        </w:tc>
      </w:tr>
      <w:tr w:rsidR="00330371" w:rsidRPr="00764665" w:rsidTr="007F1C02">
        <w:trPr>
          <w:trHeight w:val="57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30371" w:rsidRPr="00B31D1A" w:rsidRDefault="00330371" w:rsidP="00764665">
            <w:pPr>
              <w:spacing w:before="0"/>
              <w:rPr>
                <w:color w:val="000000" w:themeColor="text1"/>
                <w:sz w:val="20"/>
                <w:szCs w:val="20"/>
                <w:lang w:val="en-GB" w:eastAsia="en-US"/>
              </w:rPr>
            </w:pPr>
            <w:r w:rsidRPr="00B31D1A">
              <w:rPr>
                <w:color w:val="000000" w:themeColor="text1"/>
                <w:sz w:val="20"/>
                <w:szCs w:val="20"/>
                <w:lang w:val="en-GB" w:eastAsia="en-US"/>
              </w:rPr>
              <w:t>KPI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30371" w:rsidRPr="00764665" w:rsidRDefault="00330371" w:rsidP="00764665">
            <w:pPr>
              <w:spacing w:before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Key Performance Indicator</w:t>
            </w:r>
          </w:p>
        </w:tc>
      </w:tr>
      <w:tr w:rsidR="00D50872" w:rsidRPr="00764665" w:rsidTr="00982823">
        <w:trPr>
          <w:trHeight w:val="57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D50872" w:rsidRPr="00B31D1A" w:rsidRDefault="00D50872" w:rsidP="00764665">
            <w:pPr>
              <w:spacing w:before="0"/>
              <w:rPr>
                <w:color w:val="000000" w:themeColor="text1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GB" w:eastAsia="en-US"/>
              </w:rPr>
              <w:t>MoU</w:t>
            </w:r>
            <w:proofErr w:type="spellEnd"/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D50872" w:rsidRDefault="00D50872" w:rsidP="00D50872">
            <w:pPr>
              <w:spacing w:before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Memorandum of Understanding</w:t>
            </w:r>
          </w:p>
        </w:tc>
      </w:tr>
      <w:tr w:rsidR="004A0819" w:rsidRPr="00764665" w:rsidTr="00E51A4F">
        <w:trPr>
          <w:trHeight w:val="57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819" w:rsidRDefault="004A0819" w:rsidP="00764665">
            <w:pPr>
              <w:spacing w:before="0"/>
              <w:rPr>
                <w:color w:val="000000" w:themeColor="text1"/>
                <w:sz w:val="20"/>
                <w:szCs w:val="20"/>
                <w:lang w:val="en-GB" w:eastAsia="en-US"/>
              </w:rPr>
            </w:pPr>
            <w:r>
              <w:rPr>
                <w:color w:val="000000" w:themeColor="text1"/>
                <w:sz w:val="20"/>
                <w:szCs w:val="20"/>
                <w:lang w:val="en-GB" w:eastAsia="en-US"/>
              </w:rPr>
              <w:t>OSS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819" w:rsidRDefault="004A0819" w:rsidP="00D50872">
            <w:pPr>
              <w:spacing w:before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Outsource Staffing Service</w:t>
            </w:r>
          </w:p>
        </w:tc>
      </w:tr>
      <w:tr w:rsidR="00167A32" w:rsidRPr="00764665" w:rsidTr="00E51A4F">
        <w:trPr>
          <w:trHeight w:val="57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167A32" w:rsidRPr="00B31D1A" w:rsidRDefault="00167A32" w:rsidP="00764665">
            <w:pPr>
              <w:spacing w:before="0"/>
              <w:rPr>
                <w:color w:val="000000" w:themeColor="text1"/>
                <w:sz w:val="20"/>
                <w:szCs w:val="20"/>
                <w:lang w:val="en-GB" w:eastAsia="en-US"/>
              </w:rPr>
            </w:pPr>
            <w:r w:rsidRPr="00B31D1A">
              <w:rPr>
                <w:color w:val="000000" w:themeColor="text1"/>
                <w:sz w:val="20"/>
                <w:szCs w:val="20"/>
                <w:lang w:val="en-GB" w:eastAsia="en-US"/>
              </w:rPr>
              <w:t>SCB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167A32" w:rsidRPr="00764665" w:rsidRDefault="00167A32" w:rsidP="00764665">
            <w:pPr>
              <w:spacing w:before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Standard Chartered Bank</w:t>
            </w:r>
          </w:p>
        </w:tc>
      </w:tr>
      <w:tr w:rsidR="00167A32" w:rsidRPr="00764665" w:rsidTr="00E51A4F">
        <w:trPr>
          <w:trHeight w:val="57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A32" w:rsidRPr="00B31D1A" w:rsidRDefault="00167A32" w:rsidP="00330371">
            <w:pPr>
              <w:spacing w:before="0"/>
              <w:rPr>
                <w:color w:val="000000" w:themeColor="text1"/>
                <w:sz w:val="20"/>
                <w:szCs w:val="20"/>
                <w:lang w:val="en-GB" w:eastAsia="en-US"/>
              </w:rPr>
            </w:pPr>
            <w:r w:rsidRPr="00B31D1A">
              <w:rPr>
                <w:color w:val="000000" w:themeColor="text1"/>
                <w:sz w:val="20"/>
                <w:szCs w:val="20"/>
                <w:lang w:val="en-GB" w:eastAsia="en-US"/>
              </w:rPr>
              <w:t>S</w:t>
            </w:r>
            <w:r w:rsidR="00330371" w:rsidRPr="00B31D1A">
              <w:rPr>
                <w:color w:val="000000" w:themeColor="text1"/>
                <w:sz w:val="20"/>
                <w:szCs w:val="20"/>
                <w:lang w:val="en-GB" w:eastAsia="en-US"/>
              </w:rPr>
              <w:t>LA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A32" w:rsidRDefault="00330371" w:rsidP="00764665">
            <w:pPr>
              <w:spacing w:before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Service Level Agreement</w:t>
            </w:r>
          </w:p>
        </w:tc>
      </w:tr>
      <w:tr w:rsidR="00764665" w:rsidRPr="00764665" w:rsidTr="00E51A4F">
        <w:trPr>
          <w:trHeight w:val="57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764665" w:rsidRPr="00B31D1A" w:rsidRDefault="00764665" w:rsidP="00764665">
            <w:pPr>
              <w:spacing w:before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31D1A">
              <w:rPr>
                <w:color w:val="000000" w:themeColor="text1"/>
                <w:sz w:val="20"/>
                <w:szCs w:val="20"/>
                <w:lang w:val="en-GB" w:eastAsia="en-US"/>
              </w:rPr>
              <w:t>SOP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764665" w:rsidRPr="00764665" w:rsidRDefault="00764665" w:rsidP="00764665">
            <w:pPr>
              <w:spacing w:before="0"/>
              <w:rPr>
                <w:color w:val="000000"/>
                <w:sz w:val="20"/>
                <w:szCs w:val="20"/>
                <w:lang w:eastAsia="en-US"/>
              </w:rPr>
            </w:pPr>
            <w:r w:rsidRPr="00764665">
              <w:rPr>
                <w:color w:val="000000"/>
                <w:sz w:val="20"/>
                <w:szCs w:val="20"/>
                <w:lang w:val="en-GB" w:eastAsia="en-US"/>
              </w:rPr>
              <w:t>Standard Operating Procedure</w:t>
            </w:r>
          </w:p>
        </w:tc>
      </w:tr>
      <w:tr w:rsidR="00764665" w:rsidRPr="00764665" w:rsidTr="00E51A4F">
        <w:trPr>
          <w:trHeight w:val="57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665" w:rsidRPr="00B31D1A" w:rsidRDefault="00764665" w:rsidP="00764665">
            <w:pPr>
              <w:spacing w:before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31D1A">
              <w:rPr>
                <w:color w:val="000000" w:themeColor="text1"/>
                <w:sz w:val="20"/>
                <w:szCs w:val="20"/>
                <w:lang w:val="en-GB" w:eastAsia="en-US"/>
              </w:rPr>
              <w:t>V0…1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665" w:rsidRPr="00764665" w:rsidRDefault="00764665" w:rsidP="00764665">
            <w:pPr>
              <w:spacing w:before="0"/>
              <w:rPr>
                <w:color w:val="000000"/>
                <w:sz w:val="20"/>
                <w:szCs w:val="20"/>
                <w:lang w:eastAsia="en-US"/>
              </w:rPr>
            </w:pPr>
            <w:r w:rsidRPr="00764665">
              <w:rPr>
                <w:color w:val="000000"/>
                <w:sz w:val="20"/>
                <w:szCs w:val="20"/>
                <w:lang w:val="en-GB" w:eastAsia="en-US"/>
              </w:rPr>
              <w:t>Document version</w:t>
            </w:r>
          </w:p>
        </w:tc>
      </w:tr>
    </w:tbl>
    <w:p w:rsidR="00C72BEE" w:rsidRPr="000063D1" w:rsidRDefault="00C72BEE" w:rsidP="00AE5647">
      <w:pPr>
        <w:rPr>
          <w:lang w:val="en-GB"/>
        </w:rPr>
      </w:pPr>
    </w:p>
    <w:sectPr w:rsidR="00C72BEE" w:rsidRPr="000063D1" w:rsidSect="00310642">
      <w:headerReference w:type="even" r:id="rId15"/>
      <w:headerReference w:type="default" r:id="rId16"/>
      <w:footerReference w:type="default" r:id="rId17"/>
      <w:pgSz w:w="11906" w:h="16838" w:code="9"/>
      <w:pgMar w:top="1701" w:right="1418" w:bottom="1418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11" w:rsidRDefault="00512A11">
      <w:r>
        <w:separator/>
      </w:r>
    </w:p>
    <w:p w:rsidR="00512A11" w:rsidRDefault="00512A11"/>
  </w:endnote>
  <w:endnote w:type="continuationSeparator" w:id="0">
    <w:p w:rsidR="00512A11" w:rsidRDefault="00512A11">
      <w:r>
        <w:continuationSeparator/>
      </w:r>
    </w:p>
    <w:p w:rsidR="00512A11" w:rsidRDefault="00512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EC" w:rsidRPr="001E143A" w:rsidRDefault="00844BEC" w:rsidP="001E143A">
    <w:pPr>
      <w:pStyle w:val="Footer"/>
      <w:tabs>
        <w:tab w:val="right" w:pos="8787"/>
      </w:tabs>
      <w:jc w:val="both"/>
      <w:rPr>
        <w:rStyle w:val="xdb"/>
      </w:rPr>
    </w:pPr>
    <w:r w:rsidRPr="003F2ED9">
      <w:rPr>
        <w:rStyle w:val="xdb"/>
        <w:b/>
        <w:bCs/>
        <w:color w:val="365F91" w:themeColor="accent1" w:themeShade="BF"/>
        <w:sz w:val="22"/>
        <w:shd w:val="clear" w:color="auto" w:fill="FFFFFF"/>
      </w:rPr>
      <w:t>Address</w:t>
    </w:r>
    <w:r w:rsidRPr="003F2ED9">
      <w:rPr>
        <w:rStyle w:val="xdb"/>
        <w:color w:val="365F91" w:themeColor="accent1" w:themeShade="BF"/>
        <w:sz w:val="22"/>
        <w:shd w:val="clear" w:color="auto" w:fill="FFFFFF"/>
      </w:rPr>
      <w:t>:</w:t>
    </w:r>
    <w:r w:rsidRPr="003F2ED9">
      <w:rPr>
        <w:rStyle w:val="apple-converted-space"/>
        <w:color w:val="365F91" w:themeColor="accent1" w:themeShade="BF"/>
        <w:sz w:val="22"/>
        <w:shd w:val="clear" w:color="auto" w:fill="FFFFFF"/>
      </w:rPr>
      <w:t> </w:t>
    </w:r>
    <w:r w:rsidRPr="003F2ED9">
      <w:rPr>
        <w:rStyle w:val="xbe"/>
        <w:b/>
        <w:bCs/>
        <w:color w:val="365F91" w:themeColor="accent1" w:themeShade="BF"/>
        <w:sz w:val="22"/>
        <w:shd w:val="clear" w:color="auto" w:fill="FFFFFF"/>
      </w:rPr>
      <w:t xml:space="preserve">Progressive Square Suite # 801 and 802, 8th Floor, P.E.C.H.S Block-6 </w:t>
    </w:r>
    <w:proofErr w:type="spellStart"/>
    <w:r w:rsidRPr="003F2ED9">
      <w:rPr>
        <w:rStyle w:val="xbe"/>
        <w:b/>
        <w:bCs/>
        <w:color w:val="365F91" w:themeColor="accent1" w:themeShade="BF"/>
        <w:sz w:val="22"/>
        <w:shd w:val="clear" w:color="auto" w:fill="FFFFFF"/>
      </w:rPr>
      <w:t>Sharah</w:t>
    </w:r>
    <w:proofErr w:type="spellEnd"/>
    <w:r w:rsidRPr="003F2ED9">
      <w:rPr>
        <w:rStyle w:val="xbe"/>
        <w:b/>
        <w:bCs/>
        <w:color w:val="365F91" w:themeColor="accent1" w:themeShade="BF"/>
        <w:sz w:val="22"/>
        <w:shd w:val="clear" w:color="auto" w:fill="FFFFFF"/>
      </w:rPr>
      <w:t>-e-Faisal, Karachi/Sind 75400</w:t>
    </w:r>
    <w:r>
      <w:tab/>
    </w:r>
    <w:r>
      <w:tab/>
    </w:r>
    <w:r w:rsidR="00C22505">
      <w:fldChar w:fldCharType="begin"/>
    </w:r>
    <w:r>
      <w:instrText xml:space="preserve"> PAGE   \* MERGEFORMAT </w:instrText>
    </w:r>
    <w:r w:rsidR="00C22505">
      <w:fldChar w:fldCharType="separate"/>
    </w:r>
    <w:r w:rsidR="008C09F4">
      <w:rPr>
        <w:noProof/>
      </w:rPr>
      <w:t>1</w:t>
    </w:r>
    <w:r w:rsidR="00C2250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EC" w:rsidRDefault="00C22505" w:rsidP="00C3008E">
    <w:pPr>
      <w:pStyle w:val="Footer"/>
      <w:jc w:val="right"/>
    </w:pPr>
    <w:r>
      <w:fldChar w:fldCharType="begin"/>
    </w:r>
    <w:r w:rsidR="00844BEC">
      <w:instrText xml:space="preserve"> PAGE   \* MERGEFORMAT </w:instrText>
    </w:r>
    <w:r>
      <w:fldChar w:fldCharType="separate"/>
    </w:r>
    <w:r w:rsidR="008C09F4">
      <w:rPr>
        <w:noProof/>
      </w:rPr>
      <w:t>3</w:t>
    </w:r>
    <w:r>
      <w:rPr>
        <w:noProof/>
      </w:rPr>
      <w:fldChar w:fldCharType="end"/>
    </w:r>
  </w:p>
  <w:p w:rsidR="00844BEC" w:rsidRPr="00440A7F" w:rsidRDefault="00844BEC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EC" w:rsidRDefault="00C22505" w:rsidP="00C3008E">
    <w:pPr>
      <w:pStyle w:val="Footer"/>
      <w:jc w:val="right"/>
    </w:pPr>
    <w:r>
      <w:fldChar w:fldCharType="begin"/>
    </w:r>
    <w:r w:rsidR="00844BEC">
      <w:instrText xml:space="preserve"> PAGE   \* MERGEFORMAT </w:instrText>
    </w:r>
    <w:r>
      <w:fldChar w:fldCharType="separate"/>
    </w:r>
    <w:r w:rsidR="008C09F4">
      <w:rPr>
        <w:noProof/>
      </w:rPr>
      <w:t>8</w:t>
    </w:r>
    <w:r>
      <w:rPr>
        <w:noProof/>
      </w:rPr>
      <w:fldChar w:fldCharType="end"/>
    </w:r>
  </w:p>
  <w:p w:rsidR="00844BEC" w:rsidRPr="007E39F5" w:rsidRDefault="00844BEC" w:rsidP="007E3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11" w:rsidRPr="00FB7B53" w:rsidRDefault="00512A11" w:rsidP="00FB7B53">
      <w:r w:rsidRPr="00FB7B53">
        <w:separator/>
      </w:r>
    </w:p>
    <w:p w:rsidR="00512A11" w:rsidRDefault="00512A11"/>
  </w:footnote>
  <w:footnote w:type="continuationSeparator" w:id="0">
    <w:p w:rsidR="00512A11" w:rsidRDefault="00512A11">
      <w:r>
        <w:continuationSeparator/>
      </w:r>
    </w:p>
    <w:p w:rsidR="00512A11" w:rsidRDefault="00512A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EC" w:rsidRDefault="00397E86" w:rsidP="00C3104A">
    <w:pPr>
      <w:pStyle w:val="Header"/>
    </w:pPr>
    <w:r>
      <w:rPr>
        <w:lang w:eastAsia="en-US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-3747135</wp:posOffset>
              </wp:positionH>
              <wp:positionV relativeFrom="paragraph">
                <wp:posOffset>2537460</wp:posOffset>
              </wp:positionV>
              <wp:extent cx="10216515" cy="2802890"/>
              <wp:effectExtent l="0" t="0" r="13335" b="16510"/>
              <wp:wrapNone/>
              <wp:docPr id="1" name="Group 2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16515" cy="2802890"/>
                        <a:chOff x="-4200" y="4575"/>
                        <a:chExt cx="16089" cy="4414"/>
                      </a:xfrm>
                    </wpg:grpSpPr>
                    <wps:wsp>
                      <wps:cNvPr id="2" name="Line 1871"/>
                      <wps:cNvCnPr>
                        <a:cxnSpLocks noChangeShapeType="1"/>
                      </wps:cNvCnPr>
                      <wps:spPr bwMode="auto">
                        <a:xfrm>
                          <a:off x="-4200" y="8205"/>
                          <a:ext cx="11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1866"/>
                      <wps:cNvSpPr>
                        <a:spLocks noChangeArrowheads="1"/>
                      </wps:cNvSpPr>
                      <wps:spPr bwMode="auto">
                        <a:xfrm>
                          <a:off x="1" y="8282"/>
                          <a:ext cx="7675" cy="660"/>
                        </a:xfrm>
                        <a:prstGeom prst="rect">
                          <a:avLst/>
                        </a:prstGeom>
                        <a:solidFill>
                          <a:srgbClr val="1F4D78"/>
                        </a:solidFill>
                        <a:ln w="9525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868"/>
                      <wps:cNvSpPr>
                        <a:spLocks noChangeArrowheads="1"/>
                      </wps:cNvSpPr>
                      <wps:spPr bwMode="auto">
                        <a:xfrm>
                          <a:off x="-14" y="8918"/>
                          <a:ext cx="11903" cy="71"/>
                        </a:xfrm>
                        <a:prstGeom prst="rect">
                          <a:avLst/>
                        </a:prstGeom>
                        <a:solidFill>
                          <a:srgbClr val="1F4D78"/>
                        </a:solidFill>
                        <a:ln w="9525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215"/>
                      <wps:cNvSpPr>
                        <a:spLocks noChangeArrowheads="1"/>
                      </wps:cNvSpPr>
                      <wps:spPr bwMode="auto">
                        <a:xfrm>
                          <a:off x="7632" y="4575"/>
                          <a:ext cx="71" cy="4332"/>
                        </a:xfrm>
                        <a:prstGeom prst="rect">
                          <a:avLst/>
                        </a:prstGeom>
                        <a:solidFill>
                          <a:srgbClr val="1F4D78"/>
                        </a:solidFill>
                        <a:ln w="9525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2218"/>
                      <wps:cNvCnPr>
                        <a:cxnSpLocks noChangeShapeType="1"/>
                      </wps:cNvCnPr>
                      <wps:spPr bwMode="auto">
                        <a:xfrm>
                          <a:off x="7626" y="4701"/>
                          <a:ext cx="0" cy="3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7F70C0D" id="Group 2229" o:spid="_x0000_s1026" style="position:absolute;margin-left:-295.05pt;margin-top:199.8pt;width:804.45pt;height:220.7pt;z-index:251656192" coordorigin="-4200,4575" coordsize="16089,4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">
              <v:line id="Line 1871" o:spid="_x0000_s1027" style="position:absolute;visibility:visible;mso-wrap-style:square" from="-4200,8205" to="7695,8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nhjsIAAADaAAAADwAAAGRycy9kb3ducmV2LnhtbESP3YrCMBSE7wXfIRzBO00VlLUaRQR/&#10;YBG2Kl4fm2NbbE5qk9X69mZhwcthZr5hZovGlOJBtSssKxj0IxDEqdUFZwpOx3XvC4TzyBpLy6Tg&#10;RQ4W83ZrhrG2T07ocfCZCBB2MSrIva9iKV2ak0HXtxVx8K62NuiDrDOpa3wGuCnlMIrG0mDBYSHH&#10;ilY5pbfDr1Fw/55oV5nb5mdw3q935pJsR8dEqW6nWU5BeGr8J/zf3mkFQ/i7Em6A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nhjsIAAADaAAAADwAAAAAAAAAAAAAA&#10;AAChAgAAZHJzL2Rvd25yZXYueG1sUEsFBgAAAAAEAAQA+QAAAJADAAAAAA==&#10;" strokecolor="#1f4d78"/>
              <v:rect id="Rectangle 1866" o:spid="_x0000_s1028" style="position:absolute;left:1;top:8282;width:767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+2sMA&#10;AADaAAAADwAAAGRycy9kb3ducmV2LnhtbESPW2vCQBSE3wX/w3KEvummFcSmrlJShBQKXupL3w7Z&#10;YxLMng3Zze3fdwXBx2FmvmE2u8FUoqPGlZYVvC4iEMSZ1SXnCi6/+/kahPPIGivLpGAkB7vtdLLB&#10;WNueT9SdfS4ChF2MCgrv61hKlxVk0C1sTRy8q20M+iCbXOoG+wA3lXyLopU0WHJYKLCmpKDsdm6N&#10;gq9Dm1xvnb98H5K/tNLJ+/Fn1Eq9zIbPDxCeBv8MP9qpVrCE+5Vw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z+2sMAAADaAAAADwAAAAAAAAAAAAAAAACYAgAAZHJzL2Rv&#10;d25yZXYueG1sUEsFBgAAAAAEAAQA9QAAAIgDAAAAAA==&#10;" fillcolor="#1f4d78" strokecolor="#1f4d78"/>
              <v:rect id="Rectangle 1868" o:spid="_x0000_s1029" style="position:absolute;left:-14;top:8918;width:11903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mrsMA&#10;AADaAAAADwAAAGRycy9kb3ducmV2LnhtbESPW2vCQBSE3wX/w3KEvummRcSmrlJShBQKXupL3w7Z&#10;YxLMng3Zze3fdwXBx2FmvmE2u8FUoqPGlZYVvC4iEMSZ1SXnCi6/+/kahPPIGivLpGAkB7vtdLLB&#10;WNueT9SdfS4ChF2MCgrv61hKlxVk0C1sTRy8q20M+iCbXOoG+wA3lXyLopU0WHJYKLCmpKDsdm6N&#10;gq9Dm1xvnb98H5K/tNLJ+/Fn1Eq9zIbPDxCeBv8MP9qpVrCE+5Vw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VmrsMAAADaAAAADwAAAAAAAAAAAAAAAACYAgAAZHJzL2Rv&#10;d25yZXYueG1sUEsFBgAAAAAEAAQA9QAAAIgDAAAAAA==&#10;" fillcolor="#1f4d78" strokecolor="#1f4d78"/>
              <v:rect id="Rectangle 2215" o:spid="_x0000_s1030" style="position:absolute;left:7632;top:4575;width:71;height:4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DNcMA&#10;AADaAAAADwAAAGRycy9kb3ducmV2LnhtbESPW2vCQBSE3wX/w3KEvummBcWmrlJShBQKXupL3w7Z&#10;YxLMng3Zze3fdwXBx2FmvmE2u8FUoqPGlZYVvC4iEMSZ1SXnCi6/+/kahPPIGivLpGAkB7vtdLLB&#10;WNueT9SdfS4ChF2MCgrv61hKlxVk0C1sTRy8q20M+iCbXOoG+wA3lXyLopU0WHJYKLCmpKDsdm6N&#10;gq9Dm1xvnb98H5K/tNLJ+/Fn1Eq9zIbPDxCeBv8MP9qpVrCE+5Vw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nDNcMAAADaAAAADwAAAAAAAAAAAAAAAACYAgAAZHJzL2Rv&#10;d25yZXYueG1sUEsFBgAAAAAEAAQA9QAAAIgDAAAAAA==&#10;" fillcolor="#1f4d78" strokecolor="#1f4d78"/>
              <v:line id="Line 2218" o:spid="_x0000_s1031" style="position:absolute;visibility:visible;mso-wrap-style:square" from="7626,4701" to="7626,8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LnjcMAAADaAAAADwAAAGRycy9kb3ducmV2LnhtbESPQWvCQBSE7wX/w/KE3ppNBMVGVxEh&#10;VSiFxojnZ/aZBLNv0+xW03/fLQg9DjPzDbNcD6YVN+pdY1lBEsUgiEurG64UHIvsZQ7CeWSNrWVS&#10;8EMO1qvR0xJTbe+c0+3gKxEg7FJUUHvfpVK6siaDLrIdcfAutjfog+wrqXu8B7hp5SSOZ9Jgw2Gh&#10;xo62NZXXw7dR8PX+ql1nrm+fyekj25tzvpsWuVLP42GzAOFp8P/hR3uvFczg70q4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i543DAAAA2gAAAA8AAAAAAAAAAAAA&#10;AAAAoQIAAGRycy9kb3ducmV2LnhtbFBLBQYAAAAABAAEAPkAAACRAwAAAAA=&#10;" strokecolor="#1f4d78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EC" w:rsidRPr="007F3BF9" w:rsidRDefault="00844BEC" w:rsidP="00646C1B">
    <w:pPr>
      <w:pStyle w:val="Header"/>
    </w:pPr>
    <w:r>
      <w:rPr>
        <w:lang w:eastAsia="en-US"/>
      </w:rPr>
      <w:drawing>
        <wp:anchor distT="0" distB="0" distL="114300" distR="114300" simplePos="0" relativeHeight="251657216" behindDoc="0" locked="0" layoutInCell="1" allowOverlap="1" wp14:anchorId="778353B7" wp14:editId="042F9543">
          <wp:simplePos x="0" y="0"/>
          <wp:positionH relativeFrom="column">
            <wp:posOffset>-991870</wp:posOffset>
          </wp:positionH>
          <wp:positionV relativeFrom="paragraph">
            <wp:posOffset>-260985</wp:posOffset>
          </wp:positionV>
          <wp:extent cx="902335" cy="847090"/>
          <wp:effectExtent l="19050" t="0" r="0" b="0"/>
          <wp:wrapNone/>
          <wp:docPr id="2283" name="Picture 2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EC" w:rsidRPr="007F3BF9" w:rsidRDefault="00844BEC" w:rsidP="003E70FB">
    <w:pPr>
      <w:pStyle w:val="Header"/>
      <w:ind w:left="0"/>
    </w:pPr>
    <w:r>
      <w:rPr>
        <w:lang w:eastAsia="en-US"/>
      </w:rPr>
      <w:drawing>
        <wp:anchor distT="0" distB="0" distL="114300" distR="114300" simplePos="0" relativeHeight="251659264" behindDoc="0" locked="0" layoutInCell="1" allowOverlap="1" wp14:anchorId="307DCF88" wp14:editId="658F63FA">
          <wp:simplePos x="0" y="0"/>
          <wp:positionH relativeFrom="column">
            <wp:posOffset>-961390</wp:posOffset>
          </wp:positionH>
          <wp:positionV relativeFrom="paragraph">
            <wp:posOffset>-215265</wp:posOffset>
          </wp:positionV>
          <wp:extent cx="902335" cy="847090"/>
          <wp:effectExtent l="19050" t="0" r="0" b="0"/>
          <wp:wrapNone/>
          <wp:docPr id="2285" name="Picture 2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EC" w:rsidRDefault="00844BE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EC" w:rsidRPr="007F3BF9" w:rsidRDefault="00844BEC" w:rsidP="00AF6AF0">
    <w:pPr>
      <w:pStyle w:val="Header"/>
    </w:pPr>
    <w:r>
      <w:rPr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-1007110</wp:posOffset>
          </wp:positionH>
          <wp:positionV relativeFrom="paragraph">
            <wp:posOffset>-276225</wp:posOffset>
          </wp:positionV>
          <wp:extent cx="850265" cy="913765"/>
          <wp:effectExtent l="19050" t="0" r="6985" b="0"/>
          <wp:wrapNone/>
          <wp:docPr id="2284" name="Picture 2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8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26AC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FFFFFFFE"/>
    <w:multiLevelType w:val="singleLevel"/>
    <w:tmpl w:val="6472E276"/>
    <w:lvl w:ilvl="0">
      <w:numFmt w:val="bullet"/>
      <w:lvlText w:val="*"/>
      <w:lvlJc w:val="left"/>
    </w:lvl>
  </w:abstractNum>
  <w:abstractNum w:abstractNumId="2">
    <w:nsid w:val="109C6AB1"/>
    <w:multiLevelType w:val="hybridMultilevel"/>
    <w:tmpl w:val="590CA1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4">
    <w:nsid w:val="2B4D726A"/>
    <w:multiLevelType w:val="hybridMultilevel"/>
    <w:tmpl w:val="3E967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16E68"/>
    <w:multiLevelType w:val="hybridMultilevel"/>
    <w:tmpl w:val="AA10C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231B"/>
    <w:multiLevelType w:val="hybridMultilevel"/>
    <w:tmpl w:val="DC64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5D82"/>
    <w:multiLevelType w:val="hybridMultilevel"/>
    <w:tmpl w:val="22A2F7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DE3992"/>
    <w:multiLevelType w:val="hybridMultilevel"/>
    <w:tmpl w:val="BB2E8AF2"/>
    <w:lvl w:ilvl="0" w:tplc="6472E276">
      <w:numFmt w:val="bullet"/>
      <w:lvlText w:val=""/>
      <w:legacy w:legacy="1" w:legacySpace="0" w:legacyIndent="0"/>
      <w:lvlJc w:val="left"/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71128"/>
    <w:multiLevelType w:val="multilevel"/>
    <w:tmpl w:val="827663C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B5932E9"/>
    <w:multiLevelType w:val="hybridMultilevel"/>
    <w:tmpl w:val="ADEA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82945"/>
    <w:multiLevelType w:val="hybridMultilevel"/>
    <w:tmpl w:val="E9806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469CF"/>
    <w:multiLevelType w:val="multilevel"/>
    <w:tmpl w:val="84425E56"/>
    <w:name w:val="style_liste_puces_12"/>
    <w:numStyleLink w:val="stylelistepuces1"/>
  </w:abstractNum>
  <w:abstractNum w:abstractNumId="13">
    <w:nsid w:val="70331C44"/>
    <w:multiLevelType w:val="hybridMultilevel"/>
    <w:tmpl w:val="C5BEB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80DC1"/>
    <w:multiLevelType w:val="multilevel"/>
    <w:tmpl w:val="84425E56"/>
    <w:name w:val="style_liste_puces_132"/>
    <w:numStyleLink w:val="stylelistepuces1"/>
  </w:abstractNum>
  <w:num w:numId="1">
    <w:abstractNumId w:val="3"/>
  </w:num>
  <w:num w:numId="2">
    <w:abstractNumId w:val="9"/>
  </w:num>
  <w:num w:numId="3">
    <w:abstractNumId w:val="0"/>
  </w:num>
  <w:num w:numId="4">
    <w:abstractNumId w:val="13"/>
  </w:num>
  <w:num w:numId="5">
    <w:abstractNumId w:val="4"/>
  </w:num>
  <w:num w:numId="6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6"/>
        </w:rPr>
      </w:lvl>
    </w:lvlOverride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7d80b9,#3780b9,#c03,#f30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89"/>
    <w:rsid w:val="000015E0"/>
    <w:rsid w:val="00003C6A"/>
    <w:rsid w:val="00004D21"/>
    <w:rsid w:val="00004E5E"/>
    <w:rsid w:val="000061FA"/>
    <w:rsid w:val="000063D1"/>
    <w:rsid w:val="000078F1"/>
    <w:rsid w:val="0001124A"/>
    <w:rsid w:val="000123A9"/>
    <w:rsid w:val="000142BF"/>
    <w:rsid w:val="00014F46"/>
    <w:rsid w:val="000221D4"/>
    <w:rsid w:val="000248AF"/>
    <w:rsid w:val="00030D55"/>
    <w:rsid w:val="00032EAE"/>
    <w:rsid w:val="000364BE"/>
    <w:rsid w:val="00040913"/>
    <w:rsid w:val="00041869"/>
    <w:rsid w:val="00041DB5"/>
    <w:rsid w:val="00043631"/>
    <w:rsid w:val="00044F03"/>
    <w:rsid w:val="00046504"/>
    <w:rsid w:val="00046BE5"/>
    <w:rsid w:val="00047290"/>
    <w:rsid w:val="00052C8C"/>
    <w:rsid w:val="00055A3D"/>
    <w:rsid w:val="00057739"/>
    <w:rsid w:val="000602E7"/>
    <w:rsid w:val="00063152"/>
    <w:rsid w:val="000643AC"/>
    <w:rsid w:val="000672B4"/>
    <w:rsid w:val="0007114E"/>
    <w:rsid w:val="000711FD"/>
    <w:rsid w:val="000717E7"/>
    <w:rsid w:val="000762CD"/>
    <w:rsid w:val="00077660"/>
    <w:rsid w:val="00081A45"/>
    <w:rsid w:val="00087ECE"/>
    <w:rsid w:val="00090037"/>
    <w:rsid w:val="00091D00"/>
    <w:rsid w:val="00091FCB"/>
    <w:rsid w:val="000A013A"/>
    <w:rsid w:val="000A14A5"/>
    <w:rsid w:val="000A1FCA"/>
    <w:rsid w:val="000A20E5"/>
    <w:rsid w:val="000A3AC7"/>
    <w:rsid w:val="000A5C05"/>
    <w:rsid w:val="000A5CC6"/>
    <w:rsid w:val="000B0A8B"/>
    <w:rsid w:val="000B4090"/>
    <w:rsid w:val="000B430F"/>
    <w:rsid w:val="000B5961"/>
    <w:rsid w:val="000B6A66"/>
    <w:rsid w:val="000B6B11"/>
    <w:rsid w:val="000B7126"/>
    <w:rsid w:val="000C3D30"/>
    <w:rsid w:val="000C697B"/>
    <w:rsid w:val="000C75E1"/>
    <w:rsid w:val="000D1929"/>
    <w:rsid w:val="000D21E2"/>
    <w:rsid w:val="000D409C"/>
    <w:rsid w:val="000D7D58"/>
    <w:rsid w:val="000E24C9"/>
    <w:rsid w:val="000E2B76"/>
    <w:rsid w:val="000E3D07"/>
    <w:rsid w:val="000E5688"/>
    <w:rsid w:val="000E5D2E"/>
    <w:rsid w:val="000E7C5A"/>
    <w:rsid w:val="000F3022"/>
    <w:rsid w:val="000F316C"/>
    <w:rsid w:val="000F3E8A"/>
    <w:rsid w:val="000F461D"/>
    <w:rsid w:val="000F71EF"/>
    <w:rsid w:val="001001B7"/>
    <w:rsid w:val="00103484"/>
    <w:rsid w:val="00103D9D"/>
    <w:rsid w:val="00105630"/>
    <w:rsid w:val="00105BC3"/>
    <w:rsid w:val="00106ABF"/>
    <w:rsid w:val="001076DE"/>
    <w:rsid w:val="001101A3"/>
    <w:rsid w:val="001107A8"/>
    <w:rsid w:val="00110DDD"/>
    <w:rsid w:val="0011413A"/>
    <w:rsid w:val="00126024"/>
    <w:rsid w:val="0012612A"/>
    <w:rsid w:val="0013050F"/>
    <w:rsid w:val="00132249"/>
    <w:rsid w:val="0013410F"/>
    <w:rsid w:val="001379AB"/>
    <w:rsid w:val="00137A63"/>
    <w:rsid w:val="00144214"/>
    <w:rsid w:val="00145B05"/>
    <w:rsid w:val="00145C55"/>
    <w:rsid w:val="00146E1B"/>
    <w:rsid w:val="00146F5D"/>
    <w:rsid w:val="001500CD"/>
    <w:rsid w:val="00151644"/>
    <w:rsid w:val="00151B14"/>
    <w:rsid w:val="00151C44"/>
    <w:rsid w:val="00153279"/>
    <w:rsid w:val="00156735"/>
    <w:rsid w:val="00156B52"/>
    <w:rsid w:val="001611FC"/>
    <w:rsid w:val="001643B4"/>
    <w:rsid w:val="00164513"/>
    <w:rsid w:val="001665C3"/>
    <w:rsid w:val="00167A32"/>
    <w:rsid w:val="00170FD7"/>
    <w:rsid w:val="00173CC7"/>
    <w:rsid w:val="00173CDB"/>
    <w:rsid w:val="00176E14"/>
    <w:rsid w:val="00177601"/>
    <w:rsid w:val="00180D16"/>
    <w:rsid w:val="001811DA"/>
    <w:rsid w:val="00181CDC"/>
    <w:rsid w:val="0019036A"/>
    <w:rsid w:val="001939FF"/>
    <w:rsid w:val="00193B0D"/>
    <w:rsid w:val="00194566"/>
    <w:rsid w:val="001976D3"/>
    <w:rsid w:val="001A3432"/>
    <w:rsid w:val="001A3ADD"/>
    <w:rsid w:val="001A4E1A"/>
    <w:rsid w:val="001A7923"/>
    <w:rsid w:val="001B11BA"/>
    <w:rsid w:val="001B2336"/>
    <w:rsid w:val="001B73DC"/>
    <w:rsid w:val="001B7D88"/>
    <w:rsid w:val="001C06E0"/>
    <w:rsid w:val="001C2DED"/>
    <w:rsid w:val="001C318A"/>
    <w:rsid w:val="001C521B"/>
    <w:rsid w:val="001C7FE2"/>
    <w:rsid w:val="001D7F71"/>
    <w:rsid w:val="001E0A64"/>
    <w:rsid w:val="001E143A"/>
    <w:rsid w:val="001E21C8"/>
    <w:rsid w:val="001E4206"/>
    <w:rsid w:val="001E6F50"/>
    <w:rsid w:val="001F3B80"/>
    <w:rsid w:val="001F3CF5"/>
    <w:rsid w:val="001F3DAF"/>
    <w:rsid w:val="001F5366"/>
    <w:rsid w:val="00202CDA"/>
    <w:rsid w:val="00203E40"/>
    <w:rsid w:val="002044C2"/>
    <w:rsid w:val="00204DAB"/>
    <w:rsid w:val="00204DE3"/>
    <w:rsid w:val="00207FE6"/>
    <w:rsid w:val="002106EA"/>
    <w:rsid w:val="00216A7D"/>
    <w:rsid w:val="00222B1D"/>
    <w:rsid w:val="00223450"/>
    <w:rsid w:val="00230502"/>
    <w:rsid w:val="002329C3"/>
    <w:rsid w:val="00233A0D"/>
    <w:rsid w:val="0023479F"/>
    <w:rsid w:val="00236145"/>
    <w:rsid w:val="002424E0"/>
    <w:rsid w:val="0024450E"/>
    <w:rsid w:val="002458A7"/>
    <w:rsid w:val="00247FC9"/>
    <w:rsid w:val="002502E8"/>
    <w:rsid w:val="00252D8A"/>
    <w:rsid w:val="00262C1C"/>
    <w:rsid w:val="002645DC"/>
    <w:rsid w:val="00270505"/>
    <w:rsid w:val="00272377"/>
    <w:rsid w:val="002736E3"/>
    <w:rsid w:val="00276575"/>
    <w:rsid w:val="002772D5"/>
    <w:rsid w:val="00280141"/>
    <w:rsid w:val="00280C17"/>
    <w:rsid w:val="00283673"/>
    <w:rsid w:val="0028397F"/>
    <w:rsid w:val="00286F97"/>
    <w:rsid w:val="002916DC"/>
    <w:rsid w:val="002A026F"/>
    <w:rsid w:val="002A0B51"/>
    <w:rsid w:val="002A7FBC"/>
    <w:rsid w:val="002B360D"/>
    <w:rsid w:val="002C3851"/>
    <w:rsid w:val="002C50E6"/>
    <w:rsid w:val="002D08CB"/>
    <w:rsid w:val="002D13BA"/>
    <w:rsid w:val="002D184C"/>
    <w:rsid w:val="002D36BD"/>
    <w:rsid w:val="002D3968"/>
    <w:rsid w:val="002D6BE9"/>
    <w:rsid w:val="002E1451"/>
    <w:rsid w:val="002E26EF"/>
    <w:rsid w:val="002E4272"/>
    <w:rsid w:val="002E4CC6"/>
    <w:rsid w:val="002E4D44"/>
    <w:rsid w:val="002E7F48"/>
    <w:rsid w:val="002F2A74"/>
    <w:rsid w:val="002F4F0F"/>
    <w:rsid w:val="002F7E31"/>
    <w:rsid w:val="00303015"/>
    <w:rsid w:val="00304C6B"/>
    <w:rsid w:val="00306E54"/>
    <w:rsid w:val="00307520"/>
    <w:rsid w:val="00310642"/>
    <w:rsid w:val="00310D41"/>
    <w:rsid w:val="00311A4E"/>
    <w:rsid w:val="00313D0F"/>
    <w:rsid w:val="00315C31"/>
    <w:rsid w:val="003212A7"/>
    <w:rsid w:val="00321783"/>
    <w:rsid w:val="00323CE6"/>
    <w:rsid w:val="003260C2"/>
    <w:rsid w:val="00327126"/>
    <w:rsid w:val="00327772"/>
    <w:rsid w:val="00330371"/>
    <w:rsid w:val="00332E01"/>
    <w:rsid w:val="003365C1"/>
    <w:rsid w:val="00342AC4"/>
    <w:rsid w:val="00346BE6"/>
    <w:rsid w:val="00346D06"/>
    <w:rsid w:val="00346D09"/>
    <w:rsid w:val="00350CB9"/>
    <w:rsid w:val="0035382C"/>
    <w:rsid w:val="00353991"/>
    <w:rsid w:val="00354521"/>
    <w:rsid w:val="00355066"/>
    <w:rsid w:val="00355F62"/>
    <w:rsid w:val="00357641"/>
    <w:rsid w:val="003627A8"/>
    <w:rsid w:val="003662C4"/>
    <w:rsid w:val="00366C4C"/>
    <w:rsid w:val="00367F4E"/>
    <w:rsid w:val="003712CF"/>
    <w:rsid w:val="003718B2"/>
    <w:rsid w:val="00371A08"/>
    <w:rsid w:val="00372AC8"/>
    <w:rsid w:val="00375C4A"/>
    <w:rsid w:val="00377D56"/>
    <w:rsid w:val="00381264"/>
    <w:rsid w:val="00381320"/>
    <w:rsid w:val="00384459"/>
    <w:rsid w:val="00385E26"/>
    <w:rsid w:val="00387C7C"/>
    <w:rsid w:val="0039164B"/>
    <w:rsid w:val="00394600"/>
    <w:rsid w:val="00394FBE"/>
    <w:rsid w:val="00397455"/>
    <w:rsid w:val="00397E86"/>
    <w:rsid w:val="003A6C6F"/>
    <w:rsid w:val="003B2E95"/>
    <w:rsid w:val="003B45D6"/>
    <w:rsid w:val="003B5596"/>
    <w:rsid w:val="003B63F5"/>
    <w:rsid w:val="003B67B6"/>
    <w:rsid w:val="003C16CE"/>
    <w:rsid w:val="003C392A"/>
    <w:rsid w:val="003C56DE"/>
    <w:rsid w:val="003C6597"/>
    <w:rsid w:val="003C6DD0"/>
    <w:rsid w:val="003C740F"/>
    <w:rsid w:val="003D05AC"/>
    <w:rsid w:val="003D068F"/>
    <w:rsid w:val="003D37FB"/>
    <w:rsid w:val="003D4C97"/>
    <w:rsid w:val="003D6FB8"/>
    <w:rsid w:val="003E5B49"/>
    <w:rsid w:val="003E70FB"/>
    <w:rsid w:val="003F27D2"/>
    <w:rsid w:val="003F2ED9"/>
    <w:rsid w:val="003F4604"/>
    <w:rsid w:val="003F6802"/>
    <w:rsid w:val="00403AB4"/>
    <w:rsid w:val="00407FC9"/>
    <w:rsid w:val="00411F26"/>
    <w:rsid w:val="004122CB"/>
    <w:rsid w:val="004201AF"/>
    <w:rsid w:val="004260E0"/>
    <w:rsid w:val="0042693C"/>
    <w:rsid w:val="00431D5C"/>
    <w:rsid w:val="00440A7F"/>
    <w:rsid w:val="004449A1"/>
    <w:rsid w:val="004512CB"/>
    <w:rsid w:val="00451ED7"/>
    <w:rsid w:val="00452041"/>
    <w:rsid w:val="00455539"/>
    <w:rsid w:val="00460B58"/>
    <w:rsid w:val="00460D5B"/>
    <w:rsid w:val="004654AC"/>
    <w:rsid w:val="0046635E"/>
    <w:rsid w:val="004713AC"/>
    <w:rsid w:val="004725E9"/>
    <w:rsid w:val="004729F8"/>
    <w:rsid w:val="004777AB"/>
    <w:rsid w:val="0047795D"/>
    <w:rsid w:val="00481ACB"/>
    <w:rsid w:val="004877D7"/>
    <w:rsid w:val="00487AA8"/>
    <w:rsid w:val="00491532"/>
    <w:rsid w:val="00493B58"/>
    <w:rsid w:val="00493B7C"/>
    <w:rsid w:val="004A0819"/>
    <w:rsid w:val="004A0C4D"/>
    <w:rsid w:val="004A4208"/>
    <w:rsid w:val="004A69E3"/>
    <w:rsid w:val="004A77F9"/>
    <w:rsid w:val="004A7D55"/>
    <w:rsid w:val="004B0254"/>
    <w:rsid w:val="004B0275"/>
    <w:rsid w:val="004B0370"/>
    <w:rsid w:val="004B30EA"/>
    <w:rsid w:val="004B40EC"/>
    <w:rsid w:val="004B5076"/>
    <w:rsid w:val="004B5150"/>
    <w:rsid w:val="004B63BF"/>
    <w:rsid w:val="004C17A5"/>
    <w:rsid w:val="004C36FF"/>
    <w:rsid w:val="004C71E3"/>
    <w:rsid w:val="004C7485"/>
    <w:rsid w:val="004D2B76"/>
    <w:rsid w:val="004E083B"/>
    <w:rsid w:val="004E1446"/>
    <w:rsid w:val="004E1882"/>
    <w:rsid w:val="004E1FED"/>
    <w:rsid w:val="004E29DB"/>
    <w:rsid w:val="004E513F"/>
    <w:rsid w:val="004E6EA2"/>
    <w:rsid w:val="004F0943"/>
    <w:rsid w:val="004F14A5"/>
    <w:rsid w:val="004F4888"/>
    <w:rsid w:val="00503F7B"/>
    <w:rsid w:val="00505910"/>
    <w:rsid w:val="00506ED9"/>
    <w:rsid w:val="00510C32"/>
    <w:rsid w:val="00512A11"/>
    <w:rsid w:val="005169B7"/>
    <w:rsid w:val="00516B60"/>
    <w:rsid w:val="00517972"/>
    <w:rsid w:val="00517DB0"/>
    <w:rsid w:val="00520467"/>
    <w:rsid w:val="005249B8"/>
    <w:rsid w:val="00524EB5"/>
    <w:rsid w:val="005251D5"/>
    <w:rsid w:val="00527CC3"/>
    <w:rsid w:val="00530060"/>
    <w:rsid w:val="005427C9"/>
    <w:rsid w:val="00544382"/>
    <w:rsid w:val="00547761"/>
    <w:rsid w:val="00553786"/>
    <w:rsid w:val="00557150"/>
    <w:rsid w:val="0057201E"/>
    <w:rsid w:val="00572934"/>
    <w:rsid w:val="005731CE"/>
    <w:rsid w:val="00575170"/>
    <w:rsid w:val="00575EAD"/>
    <w:rsid w:val="0057630D"/>
    <w:rsid w:val="00576549"/>
    <w:rsid w:val="00586C71"/>
    <w:rsid w:val="00587ADC"/>
    <w:rsid w:val="0059270B"/>
    <w:rsid w:val="005948A3"/>
    <w:rsid w:val="005972A8"/>
    <w:rsid w:val="005A0185"/>
    <w:rsid w:val="005A0D93"/>
    <w:rsid w:val="005A6AC4"/>
    <w:rsid w:val="005B01D2"/>
    <w:rsid w:val="005B0D85"/>
    <w:rsid w:val="005B3773"/>
    <w:rsid w:val="005B4A7C"/>
    <w:rsid w:val="005B7524"/>
    <w:rsid w:val="005C1147"/>
    <w:rsid w:val="005C545A"/>
    <w:rsid w:val="005C6248"/>
    <w:rsid w:val="005C7AC1"/>
    <w:rsid w:val="005D11EF"/>
    <w:rsid w:val="005D13D2"/>
    <w:rsid w:val="005D182D"/>
    <w:rsid w:val="005D262E"/>
    <w:rsid w:val="005D3C74"/>
    <w:rsid w:val="005D4C25"/>
    <w:rsid w:val="005D5DC7"/>
    <w:rsid w:val="005D7F8C"/>
    <w:rsid w:val="005E0819"/>
    <w:rsid w:val="005E0EE4"/>
    <w:rsid w:val="005E3854"/>
    <w:rsid w:val="005E529A"/>
    <w:rsid w:val="005E69E8"/>
    <w:rsid w:val="005E6C67"/>
    <w:rsid w:val="005F1225"/>
    <w:rsid w:val="005F21CA"/>
    <w:rsid w:val="005F3C2D"/>
    <w:rsid w:val="005F4776"/>
    <w:rsid w:val="005F5A14"/>
    <w:rsid w:val="005F6A22"/>
    <w:rsid w:val="005F6EAC"/>
    <w:rsid w:val="0060177F"/>
    <w:rsid w:val="0060209C"/>
    <w:rsid w:val="00605EC3"/>
    <w:rsid w:val="00612815"/>
    <w:rsid w:val="00612B3C"/>
    <w:rsid w:val="00613753"/>
    <w:rsid w:val="0061655F"/>
    <w:rsid w:val="00621ADC"/>
    <w:rsid w:val="00622BDF"/>
    <w:rsid w:val="00630690"/>
    <w:rsid w:val="00631C66"/>
    <w:rsid w:val="00634164"/>
    <w:rsid w:val="0063568F"/>
    <w:rsid w:val="006361ED"/>
    <w:rsid w:val="006410A0"/>
    <w:rsid w:val="0064396D"/>
    <w:rsid w:val="00643B96"/>
    <w:rsid w:val="00646A21"/>
    <w:rsid w:val="00646C1B"/>
    <w:rsid w:val="0065009D"/>
    <w:rsid w:val="006527D5"/>
    <w:rsid w:val="0066130F"/>
    <w:rsid w:val="006630DA"/>
    <w:rsid w:val="00664B6C"/>
    <w:rsid w:val="00673D6E"/>
    <w:rsid w:val="00674E0C"/>
    <w:rsid w:val="00674F96"/>
    <w:rsid w:val="0067687C"/>
    <w:rsid w:val="00676D7F"/>
    <w:rsid w:val="006808F1"/>
    <w:rsid w:val="00681BD9"/>
    <w:rsid w:val="006823C4"/>
    <w:rsid w:val="00682644"/>
    <w:rsid w:val="00684465"/>
    <w:rsid w:val="00685E55"/>
    <w:rsid w:val="006912BE"/>
    <w:rsid w:val="00691A98"/>
    <w:rsid w:val="0069207A"/>
    <w:rsid w:val="0069607D"/>
    <w:rsid w:val="00697512"/>
    <w:rsid w:val="006A2BAF"/>
    <w:rsid w:val="006A3F57"/>
    <w:rsid w:val="006A50B8"/>
    <w:rsid w:val="006A5532"/>
    <w:rsid w:val="006A5FDA"/>
    <w:rsid w:val="006B509D"/>
    <w:rsid w:val="006C0517"/>
    <w:rsid w:val="006C06E2"/>
    <w:rsid w:val="006C1F68"/>
    <w:rsid w:val="006C2C14"/>
    <w:rsid w:val="006C4139"/>
    <w:rsid w:val="006C5DD5"/>
    <w:rsid w:val="006D2161"/>
    <w:rsid w:val="006D27B2"/>
    <w:rsid w:val="006D58CB"/>
    <w:rsid w:val="006D5E6F"/>
    <w:rsid w:val="006E4A72"/>
    <w:rsid w:val="006E7EBF"/>
    <w:rsid w:val="006F19A4"/>
    <w:rsid w:val="006F506E"/>
    <w:rsid w:val="006F748F"/>
    <w:rsid w:val="00701208"/>
    <w:rsid w:val="00703588"/>
    <w:rsid w:val="007061CE"/>
    <w:rsid w:val="00707542"/>
    <w:rsid w:val="00710DC3"/>
    <w:rsid w:val="007120FC"/>
    <w:rsid w:val="00720868"/>
    <w:rsid w:val="00720E33"/>
    <w:rsid w:val="007224E0"/>
    <w:rsid w:val="0072655D"/>
    <w:rsid w:val="00726836"/>
    <w:rsid w:val="00726B0A"/>
    <w:rsid w:val="0072739F"/>
    <w:rsid w:val="00730380"/>
    <w:rsid w:val="007338F2"/>
    <w:rsid w:val="00733F75"/>
    <w:rsid w:val="00740E96"/>
    <w:rsid w:val="00741CF0"/>
    <w:rsid w:val="0074312E"/>
    <w:rsid w:val="007557EB"/>
    <w:rsid w:val="00757074"/>
    <w:rsid w:val="007622E6"/>
    <w:rsid w:val="0076446C"/>
    <w:rsid w:val="00764564"/>
    <w:rsid w:val="00764665"/>
    <w:rsid w:val="00765C1F"/>
    <w:rsid w:val="007666EC"/>
    <w:rsid w:val="0076687C"/>
    <w:rsid w:val="00771EBD"/>
    <w:rsid w:val="00773AAC"/>
    <w:rsid w:val="007747D3"/>
    <w:rsid w:val="00776B18"/>
    <w:rsid w:val="0078065E"/>
    <w:rsid w:val="00791DA3"/>
    <w:rsid w:val="007958AC"/>
    <w:rsid w:val="007961F8"/>
    <w:rsid w:val="007A0877"/>
    <w:rsid w:val="007A12C3"/>
    <w:rsid w:val="007A5C71"/>
    <w:rsid w:val="007A76F5"/>
    <w:rsid w:val="007B0322"/>
    <w:rsid w:val="007B245C"/>
    <w:rsid w:val="007B5320"/>
    <w:rsid w:val="007C4B55"/>
    <w:rsid w:val="007C4FE2"/>
    <w:rsid w:val="007C6AE4"/>
    <w:rsid w:val="007D2232"/>
    <w:rsid w:val="007D6B4E"/>
    <w:rsid w:val="007D71D5"/>
    <w:rsid w:val="007D795F"/>
    <w:rsid w:val="007E0509"/>
    <w:rsid w:val="007E20FF"/>
    <w:rsid w:val="007E2A8A"/>
    <w:rsid w:val="007E327A"/>
    <w:rsid w:val="007E39F5"/>
    <w:rsid w:val="007E4C69"/>
    <w:rsid w:val="007E64E7"/>
    <w:rsid w:val="007F11DB"/>
    <w:rsid w:val="007F12F4"/>
    <w:rsid w:val="007F1C02"/>
    <w:rsid w:val="007F27C2"/>
    <w:rsid w:val="007F3565"/>
    <w:rsid w:val="007F3BF9"/>
    <w:rsid w:val="007F483A"/>
    <w:rsid w:val="007F53E8"/>
    <w:rsid w:val="007F6026"/>
    <w:rsid w:val="007F630C"/>
    <w:rsid w:val="007F6FA4"/>
    <w:rsid w:val="00801B3B"/>
    <w:rsid w:val="0080507A"/>
    <w:rsid w:val="00807BBE"/>
    <w:rsid w:val="008136D0"/>
    <w:rsid w:val="0081410C"/>
    <w:rsid w:val="0081472D"/>
    <w:rsid w:val="008157C7"/>
    <w:rsid w:val="00815F36"/>
    <w:rsid w:val="00823FE9"/>
    <w:rsid w:val="008247DA"/>
    <w:rsid w:val="00824EF6"/>
    <w:rsid w:val="00825800"/>
    <w:rsid w:val="00832666"/>
    <w:rsid w:val="00833120"/>
    <w:rsid w:val="00833EA4"/>
    <w:rsid w:val="00836903"/>
    <w:rsid w:val="0083773C"/>
    <w:rsid w:val="0084019D"/>
    <w:rsid w:val="00844AB9"/>
    <w:rsid w:val="00844BEC"/>
    <w:rsid w:val="008514E1"/>
    <w:rsid w:val="008516EE"/>
    <w:rsid w:val="00852E33"/>
    <w:rsid w:val="00854754"/>
    <w:rsid w:val="00855B25"/>
    <w:rsid w:val="00855D45"/>
    <w:rsid w:val="00861C72"/>
    <w:rsid w:val="00864D81"/>
    <w:rsid w:val="00865102"/>
    <w:rsid w:val="00871935"/>
    <w:rsid w:val="008724C7"/>
    <w:rsid w:val="008726A5"/>
    <w:rsid w:val="00882405"/>
    <w:rsid w:val="00886677"/>
    <w:rsid w:val="00891245"/>
    <w:rsid w:val="00891AD4"/>
    <w:rsid w:val="00891F39"/>
    <w:rsid w:val="0089220D"/>
    <w:rsid w:val="008932F5"/>
    <w:rsid w:val="00893325"/>
    <w:rsid w:val="008937F3"/>
    <w:rsid w:val="00896310"/>
    <w:rsid w:val="00897ED4"/>
    <w:rsid w:val="008A27ED"/>
    <w:rsid w:val="008A7F65"/>
    <w:rsid w:val="008B2689"/>
    <w:rsid w:val="008B3EA0"/>
    <w:rsid w:val="008B47C7"/>
    <w:rsid w:val="008B6F3C"/>
    <w:rsid w:val="008C09F4"/>
    <w:rsid w:val="008C0F21"/>
    <w:rsid w:val="008C4441"/>
    <w:rsid w:val="008C62EE"/>
    <w:rsid w:val="008D1A31"/>
    <w:rsid w:val="008D1CA3"/>
    <w:rsid w:val="008D21F7"/>
    <w:rsid w:val="008D26E5"/>
    <w:rsid w:val="008D386A"/>
    <w:rsid w:val="008D3AEC"/>
    <w:rsid w:val="008D5826"/>
    <w:rsid w:val="008D641C"/>
    <w:rsid w:val="008E07B7"/>
    <w:rsid w:val="008E473F"/>
    <w:rsid w:val="008E5E76"/>
    <w:rsid w:val="008F3420"/>
    <w:rsid w:val="008F3CCE"/>
    <w:rsid w:val="0090137D"/>
    <w:rsid w:val="0090486B"/>
    <w:rsid w:val="00904D59"/>
    <w:rsid w:val="00904EB8"/>
    <w:rsid w:val="009053DD"/>
    <w:rsid w:val="00906D48"/>
    <w:rsid w:val="009105B3"/>
    <w:rsid w:val="009123D7"/>
    <w:rsid w:val="009129D4"/>
    <w:rsid w:val="009133F9"/>
    <w:rsid w:val="00914DAD"/>
    <w:rsid w:val="00916048"/>
    <w:rsid w:val="00916944"/>
    <w:rsid w:val="009242AC"/>
    <w:rsid w:val="0092671E"/>
    <w:rsid w:val="00927DB1"/>
    <w:rsid w:val="009303B3"/>
    <w:rsid w:val="00931341"/>
    <w:rsid w:val="00932D95"/>
    <w:rsid w:val="009337C3"/>
    <w:rsid w:val="009351C3"/>
    <w:rsid w:val="00940D31"/>
    <w:rsid w:val="009457C2"/>
    <w:rsid w:val="00946013"/>
    <w:rsid w:val="00946296"/>
    <w:rsid w:val="0095175D"/>
    <w:rsid w:val="009550F0"/>
    <w:rsid w:val="0095556E"/>
    <w:rsid w:val="00955EF1"/>
    <w:rsid w:val="00956118"/>
    <w:rsid w:val="00963459"/>
    <w:rsid w:val="00963A3C"/>
    <w:rsid w:val="009640E3"/>
    <w:rsid w:val="00964CED"/>
    <w:rsid w:val="00971596"/>
    <w:rsid w:val="0097231A"/>
    <w:rsid w:val="00974EEC"/>
    <w:rsid w:val="009755F3"/>
    <w:rsid w:val="00980158"/>
    <w:rsid w:val="00980A23"/>
    <w:rsid w:val="0098166C"/>
    <w:rsid w:val="009826F7"/>
    <w:rsid w:val="00982823"/>
    <w:rsid w:val="009831BC"/>
    <w:rsid w:val="00983DF1"/>
    <w:rsid w:val="009840D8"/>
    <w:rsid w:val="0098479E"/>
    <w:rsid w:val="00990140"/>
    <w:rsid w:val="00992FBF"/>
    <w:rsid w:val="00994612"/>
    <w:rsid w:val="00996E87"/>
    <w:rsid w:val="009A1B41"/>
    <w:rsid w:val="009A31A8"/>
    <w:rsid w:val="009A3592"/>
    <w:rsid w:val="009A4544"/>
    <w:rsid w:val="009A510F"/>
    <w:rsid w:val="009A60AF"/>
    <w:rsid w:val="009A7156"/>
    <w:rsid w:val="009A7C44"/>
    <w:rsid w:val="009B2383"/>
    <w:rsid w:val="009B2B90"/>
    <w:rsid w:val="009B5437"/>
    <w:rsid w:val="009B6071"/>
    <w:rsid w:val="009C01DC"/>
    <w:rsid w:val="009C0F30"/>
    <w:rsid w:val="009C387C"/>
    <w:rsid w:val="009C4167"/>
    <w:rsid w:val="009C6852"/>
    <w:rsid w:val="009D18F4"/>
    <w:rsid w:val="009D5315"/>
    <w:rsid w:val="009D5DA0"/>
    <w:rsid w:val="009E0074"/>
    <w:rsid w:val="009E2620"/>
    <w:rsid w:val="009E332F"/>
    <w:rsid w:val="009E3B54"/>
    <w:rsid w:val="009E4B1F"/>
    <w:rsid w:val="009E5110"/>
    <w:rsid w:val="009F39F3"/>
    <w:rsid w:val="009F4679"/>
    <w:rsid w:val="009F49A4"/>
    <w:rsid w:val="009F6223"/>
    <w:rsid w:val="009F6F83"/>
    <w:rsid w:val="009F7363"/>
    <w:rsid w:val="00A000B4"/>
    <w:rsid w:val="00A13099"/>
    <w:rsid w:val="00A14F68"/>
    <w:rsid w:val="00A16855"/>
    <w:rsid w:val="00A17CF5"/>
    <w:rsid w:val="00A21282"/>
    <w:rsid w:val="00A21A0B"/>
    <w:rsid w:val="00A22BAA"/>
    <w:rsid w:val="00A23BBD"/>
    <w:rsid w:val="00A3011F"/>
    <w:rsid w:val="00A30553"/>
    <w:rsid w:val="00A33ED4"/>
    <w:rsid w:val="00A34583"/>
    <w:rsid w:val="00A36F5F"/>
    <w:rsid w:val="00A41401"/>
    <w:rsid w:val="00A43F0F"/>
    <w:rsid w:val="00A53302"/>
    <w:rsid w:val="00A5408A"/>
    <w:rsid w:val="00A55AD3"/>
    <w:rsid w:val="00A56600"/>
    <w:rsid w:val="00A575DE"/>
    <w:rsid w:val="00A61F82"/>
    <w:rsid w:val="00A62547"/>
    <w:rsid w:val="00A62558"/>
    <w:rsid w:val="00A63EA5"/>
    <w:rsid w:val="00A65183"/>
    <w:rsid w:val="00A6525D"/>
    <w:rsid w:val="00A66CCC"/>
    <w:rsid w:val="00A703A3"/>
    <w:rsid w:val="00A70D1B"/>
    <w:rsid w:val="00A73B3C"/>
    <w:rsid w:val="00A743AC"/>
    <w:rsid w:val="00A7565D"/>
    <w:rsid w:val="00A7706A"/>
    <w:rsid w:val="00A777E4"/>
    <w:rsid w:val="00A82DB1"/>
    <w:rsid w:val="00A8348C"/>
    <w:rsid w:val="00A85C25"/>
    <w:rsid w:val="00A85FBA"/>
    <w:rsid w:val="00A8713C"/>
    <w:rsid w:val="00A872A6"/>
    <w:rsid w:val="00A94F33"/>
    <w:rsid w:val="00A96634"/>
    <w:rsid w:val="00AA5EAB"/>
    <w:rsid w:val="00AA77E5"/>
    <w:rsid w:val="00AB0792"/>
    <w:rsid w:val="00AB3576"/>
    <w:rsid w:val="00AB4824"/>
    <w:rsid w:val="00AB7DDC"/>
    <w:rsid w:val="00AC0A8F"/>
    <w:rsid w:val="00AC1C0E"/>
    <w:rsid w:val="00AC21ED"/>
    <w:rsid w:val="00AC2A94"/>
    <w:rsid w:val="00AC31B3"/>
    <w:rsid w:val="00AC43F7"/>
    <w:rsid w:val="00AC4F9A"/>
    <w:rsid w:val="00AC76B5"/>
    <w:rsid w:val="00AD1C96"/>
    <w:rsid w:val="00AD370A"/>
    <w:rsid w:val="00AD45FA"/>
    <w:rsid w:val="00AD75CE"/>
    <w:rsid w:val="00AE06FA"/>
    <w:rsid w:val="00AE41E5"/>
    <w:rsid w:val="00AE479F"/>
    <w:rsid w:val="00AE5647"/>
    <w:rsid w:val="00AE6A3B"/>
    <w:rsid w:val="00AF4571"/>
    <w:rsid w:val="00AF4E08"/>
    <w:rsid w:val="00AF5AE0"/>
    <w:rsid w:val="00AF66BA"/>
    <w:rsid w:val="00AF6AF0"/>
    <w:rsid w:val="00AF76D1"/>
    <w:rsid w:val="00B00AA6"/>
    <w:rsid w:val="00B07272"/>
    <w:rsid w:val="00B0755B"/>
    <w:rsid w:val="00B131EB"/>
    <w:rsid w:val="00B14866"/>
    <w:rsid w:val="00B21308"/>
    <w:rsid w:val="00B23C55"/>
    <w:rsid w:val="00B24120"/>
    <w:rsid w:val="00B24995"/>
    <w:rsid w:val="00B2783C"/>
    <w:rsid w:val="00B31CD0"/>
    <w:rsid w:val="00B31CDD"/>
    <w:rsid w:val="00B31D1A"/>
    <w:rsid w:val="00B34A15"/>
    <w:rsid w:val="00B36D7C"/>
    <w:rsid w:val="00B4157C"/>
    <w:rsid w:val="00B43858"/>
    <w:rsid w:val="00B55D03"/>
    <w:rsid w:val="00B55E3F"/>
    <w:rsid w:val="00B61FAD"/>
    <w:rsid w:val="00B645CE"/>
    <w:rsid w:val="00B64A30"/>
    <w:rsid w:val="00B713D0"/>
    <w:rsid w:val="00B729A3"/>
    <w:rsid w:val="00B73C38"/>
    <w:rsid w:val="00B74068"/>
    <w:rsid w:val="00B748E3"/>
    <w:rsid w:val="00B74FCE"/>
    <w:rsid w:val="00B77117"/>
    <w:rsid w:val="00B77DB8"/>
    <w:rsid w:val="00B80599"/>
    <w:rsid w:val="00B822C7"/>
    <w:rsid w:val="00B83111"/>
    <w:rsid w:val="00B91FB4"/>
    <w:rsid w:val="00B92644"/>
    <w:rsid w:val="00B97F27"/>
    <w:rsid w:val="00BA42B9"/>
    <w:rsid w:val="00BA5D0B"/>
    <w:rsid w:val="00BA743A"/>
    <w:rsid w:val="00BA7C2B"/>
    <w:rsid w:val="00BB01A1"/>
    <w:rsid w:val="00BB0D35"/>
    <w:rsid w:val="00BB138C"/>
    <w:rsid w:val="00BB3A19"/>
    <w:rsid w:val="00BB64E8"/>
    <w:rsid w:val="00BC3E4C"/>
    <w:rsid w:val="00BC4857"/>
    <w:rsid w:val="00BC5D3E"/>
    <w:rsid w:val="00BC5DFA"/>
    <w:rsid w:val="00BD1E6C"/>
    <w:rsid w:val="00BD243A"/>
    <w:rsid w:val="00BD255F"/>
    <w:rsid w:val="00BD2C77"/>
    <w:rsid w:val="00BE1450"/>
    <w:rsid w:val="00BE390A"/>
    <w:rsid w:val="00BE5697"/>
    <w:rsid w:val="00BE6B34"/>
    <w:rsid w:val="00BE7055"/>
    <w:rsid w:val="00BE7192"/>
    <w:rsid w:val="00BE7779"/>
    <w:rsid w:val="00BF0BB8"/>
    <w:rsid w:val="00BF3A07"/>
    <w:rsid w:val="00BF5716"/>
    <w:rsid w:val="00C027E6"/>
    <w:rsid w:val="00C02DB8"/>
    <w:rsid w:val="00C04447"/>
    <w:rsid w:val="00C04AAD"/>
    <w:rsid w:val="00C04B7D"/>
    <w:rsid w:val="00C100AE"/>
    <w:rsid w:val="00C150AA"/>
    <w:rsid w:val="00C15D1F"/>
    <w:rsid w:val="00C1741C"/>
    <w:rsid w:val="00C17FCB"/>
    <w:rsid w:val="00C216E5"/>
    <w:rsid w:val="00C22505"/>
    <w:rsid w:val="00C22799"/>
    <w:rsid w:val="00C2509F"/>
    <w:rsid w:val="00C3008E"/>
    <w:rsid w:val="00C3104A"/>
    <w:rsid w:val="00C32BBF"/>
    <w:rsid w:val="00C33378"/>
    <w:rsid w:val="00C33C4D"/>
    <w:rsid w:val="00C41AEE"/>
    <w:rsid w:val="00C437A3"/>
    <w:rsid w:val="00C45A81"/>
    <w:rsid w:val="00C4629B"/>
    <w:rsid w:val="00C524AC"/>
    <w:rsid w:val="00C52A62"/>
    <w:rsid w:val="00C5312F"/>
    <w:rsid w:val="00C616E4"/>
    <w:rsid w:val="00C626DF"/>
    <w:rsid w:val="00C7008D"/>
    <w:rsid w:val="00C7165F"/>
    <w:rsid w:val="00C71FC4"/>
    <w:rsid w:val="00C72BEE"/>
    <w:rsid w:val="00C72F94"/>
    <w:rsid w:val="00C730C5"/>
    <w:rsid w:val="00C73BEF"/>
    <w:rsid w:val="00C766A7"/>
    <w:rsid w:val="00C77284"/>
    <w:rsid w:val="00C80225"/>
    <w:rsid w:val="00C80774"/>
    <w:rsid w:val="00C81880"/>
    <w:rsid w:val="00C820F8"/>
    <w:rsid w:val="00C830D0"/>
    <w:rsid w:val="00C83DFA"/>
    <w:rsid w:val="00C84992"/>
    <w:rsid w:val="00C84EA2"/>
    <w:rsid w:val="00C84F46"/>
    <w:rsid w:val="00C90343"/>
    <w:rsid w:val="00C904E3"/>
    <w:rsid w:val="00C94312"/>
    <w:rsid w:val="00C94C12"/>
    <w:rsid w:val="00C95D44"/>
    <w:rsid w:val="00C95F36"/>
    <w:rsid w:val="00CA587F"/>
    <w:rsid w:val="00CA5A0E"/>
    <w:rsid w:val="00CA77F3"/>
    <w:rsid w:val="00CB0AD3"/>
    <w:rsid w:val="00CB3A95"/>
    <w:rsid w:val="00CB749A"/>
    <w:rsid w:val="00CB788C"/>
    <w:rsid w:val="00CC1348"/>
    <w:rsid w:val="00CC5688"/>
    <w:rsid w:val="00CD0DF2"/>
    <w:rsid w:val="00CD32B2"/>
    <w:rsid w:val="00CD4A49"/>
    <w:rsid w:val="00CE18F0"/>
    <w:rsid w:val="00CE196E"/>
    <w:rsid w:val="00CE365C"/>
    <w:rsid w:val="00CE6BA3"/>
    <w:rsid w:val="00CE701A"/>
    <w:rsid w:val="00CF4482"/>
    <w:rsid w:val="00CF703F"/>
    <w:rsid w:val="00CF7CA4"/>
    <w:rsid w:val="00D0214C"/>
    <w:rsid w:val="00D059BF"/>
    <w:rsid w:val="00D06B0A"/>
    <w:rsid w:val="00D06C29"/>
    <w:rsid w:val="00D06E35"/>
    <w:rsid w:val="00D07603"/>
    <w:rsid w:val="00D07E5F"/>
    <w:rsid w:val="00D11847"/>
    <w:rsid w:val="00D15F0D"/>
    <w:rsid w:val="00D303D6"/>
    <w:rsid w:val="00D3083F"/>
    <w:rsid w:val="00D308D6"/>
    <w:rsid w:val="00D317C4"/>
    <w:rsid w:val="00D32042"/>
    <w:rsid w:val="00D35E5A"/>
    <w:rsid w:val="00D405E8"/>
    <w:rsid w:val="00D406F0"/>
    <w:rsid w:val="00D42511"/>
    <w:rsid w:val="00D42F08"/>
    <w:rsid w:val="00D457FD"/>
    <w:rsid w:val="00D45C7A"/>
    <w:rsid w:val="00D46DA6"/>
    <w:rsid w:val="00D4757B"/>
    <w:rsid w:val="00D50435"/>
    <w:rsid w:val="00D50872"/>
    <w:rsid w:val="00D541CB"/>
    <w:rsid w:val="00D6079D"/>
    <w:rsid w:val="00D63A2C"/>
    <w:rsid w:val="00D6438B"/>
    <w:rsid w:val="00D64555"/>
    <w:rsid w:val="00D657CB"/>
    <w:rsid w:val="00D74A6D"/>
    <w:rsid w:val="00D774B0"/>
    <w:rsid w:val="00D7789E"/>
    <w:rsid w:val="00D81995"/>
    <w:rsid w:val="00D83A31"/>
    <w:rsid w:val="00D85F64"/>
    <w:rsid w:val="00D87FB5"/>
    <w:rsid w:val="00D96949"/>
    <w:rsid w:val="00D96DF7"/>
    <w:rsid w:val="00D97F10"/>
    <w:rsid w:val="00DA19C8"/>
    <w:rsid w:val="00DA21B8"/>
    <w:rsid w:val="00DA23F8"/>
    <w:rsid w:val="00DA4AA4"/>
    <w:rsid w:val="00DA558A"/>
    <w:rsid w:val="00DA5637"/>
    <w:rsid w:val="00DB028E"/>
    <w:rsid w:val="00DB1557"/>
    <w:rsid w:val="00DB2F58"/>
    <w:rsid w:val="00DB36AC"/>
    <w:rsid w:val="00DB4162"/>
    <w:rsid w:val="00DB41CA"/>
    <w:rsid w:val="00DB6A40"/>
    <w:rsid w:val="00DC0BDC"/>
    <w:rsid w:val="00DC44A1"/>
    <w:rsid w:val="00DC4A76"/>
    <w:rsid w:val="00DC75B7"/>
    <w:rsid w:val="00DC78C3"/>
    <w:rsid w:val="00DD2452"/>
    <w:rsid w:val="00DD3ACC"/>
    <w:rsid w:val="00DD4ADF"/>
    <w:rsid w:val="00DD6244"/>
    <w:rsid w:val="00DE1971"/>
    <w:rsid w:val="00DE3651"/>
    <w:rsid w:val="00DF2612"/>
    <w:rsid w:val="00DF7974"/>
    <w:rsid w:val="00E01F2F"/>
    <w:rsid w:val="00E05600"/>
    <w:rsid w:val="00E05C02"/>
    <w:rsid w:val="00E0678F"/>
    <w:rsid w:val="00E1035E"/>
    <w:rsid w:val="00E103B6"/>
    <w:rsid w:val="00E12A8E"/>
    <w:rsid w:val="00E14BC9"/>
    <w:rsid w:val="00E15CE0"/>
    <w:rsid w:val="00E17748"/>
    <w:rsid w:val="00E22ED5"/>
    <w:rsid w:val="00E249A1"/>
    <w:rsid w:val="00E24D20"/>
    <w:rsid w:val="00E25CD1"/>
    <w:rsid w:val="00E26D7E"/>
    <w:rsid w:val="00E303CC"/>
    <w:rsid w:val="00E30FCC"/>
    <w:rsid w:val="00E312D0"/>
    <w:rsid w:val="00E33395"/>
    <w:rsid w:val="00E3554D"/>
    <w:rsid w:val="00E35A70"/>
    <w:rsid w:val="00E40085"/>
    <w:rsid w:val="00E4267F"/>
    <w:rsid w:val="00E439F0"/>
    <w:rsid w:val="00E5167E"/>
    <w:rsid w:val="00E51A4F"/>
    <w:rsid w:val="00E52B9B"/>
    <w:rsid w:val="00E573D0"/>
    <w:rsid w:val="00E57B74"/>
    <w:rsid w:val="00E61F8F"/>
    <w:rsid w:val="00E6793A"/>
    <w:rsid w:val="00E70781"/>
    <w:rsid w:val="00E7244D"/>
    <w:rsid w:val="00E72711"/>
    <w:rsid w:val="00E7272D"/>
    <w:rsid w:val="00E7461D"/>
    <w:rsid w:val="00E75E32"/>
    <w:rsid w:val="00E82A34"/>
    <w:rsid w:val="00E852B3"/>
    <w:rsid w:val="00E86E0C"/>
    <w:rsid w:val="00E92251"/>
    <w:rsid w:val="00E92925"/>
    <w:rsid w:val="00E94FF4"/>
    <w:rsid w:val="00E95676"/>
    <w:rsid w:val="00E96623"/>
    <w:rsid w:val="00EA7AA0"/>
    <w:rsid w:val="00EA7E05"/>
    <w:rsid w:val="00EB14EB"/>
    <w:rsid w:val="00EB2A95"/>
    <w:rsid w:val="00EB3CD0"/>
    <w:rsid w:val="00EB6D41"/>
    <w:rsid w:val="00EB728D"/>
    <w:rsid w:val="00EC0339"/>
    <w:rsid w:val="00EC1518"/>
    <w:rsid w:val="00EC152A"/>
    <w:rsid w:val="00EC58F2"/>
    <w:rsid w:val="00EC762E"/>
    <w:rsid w:val="00ED0791"/>
    <w:rsid w:val="00ED2555"/>
    <w:rsid w:val="00ED32AA"/>
    <w:rsid w:val="00ED3E51"/>
    <w:rsid w:val="00ED5169"/>
    <w:rsid w:val="00ED6AFC"/>
    <w:rsid w:val="00EE0E45"/>
    <w:rsid w:val="00EE4826"/>
    <w:rsid w:val="00EE57A6"/>
    <w:rsid w:val="00EE5E37"/>
    <w:rsid w:val="00EE6F54"/>
    <w:rsid w:val="00EF08B5"/>
    <w:rsid w:val="00EF58DD"/>
    <w:rsid w:val="00F00E51"/>
    <w:rsid w:val="00F01F45"/>
    <w:rsid w:val="00F04458"/>
    <w:rsid w:val="00F10808"/>
    <w:rsid w:val="00F10C24"/>
    <w:rsid w:val="00F14F80"/>
    <w:rsid w:val="00F16B78"/>
    <w:rsid w:val="00F16EA4"/>
    <w:rsid w:val="00F2046F"/>
    <w:rsid w:val="00F20BEA"/>
    <w:rsid w:val="00F22AE1"/>
    <w:rsid w:val="00F35112"/>
    <w:rsid w:val="00F3681D"/>
    <w:rsid w:val="00F379F5"/>
    <w:rsid w:val="00F406B0"/>
    <w:rsid w:val="00F4405C"/>
    <w:rsid w:val="00F46728"/>
    <w:rsid w:val="00F469C9"/>
    <w:rsid w:val="00F51739"/>
    <w:rsid w:val="00F52092"/>
    <w:rsid w:val="00F572A1"/>
    <w:rsid w:val="00F61C6D"/>
    <w:rsid w:val="00F629EB"/>
    <w:rsid w:val="00F62D0E"/>
    <w:rsid w:val="00F62E77"/>
    <w:rsid w:val="00F65550"/>
    <w:rsid w:val="00F6559B"/>
    <w:rsid w:val="00F70C79"/>
    <w:rsid w:val="00F7662E"/>
    <w:rsid w:val="00F76BD3"/>
    <w:rsid w:val="00F76C25"/>
    <w:rsid w:val="00F76F03"/>
    <w:rsid w:val="00F771F8"/>
    <w:rsid w:val="00F800C4"/>
    <w:rsid w:val="00F810B1"/>
    <w:rsid w:val="00F8241D"/>
    <w:rsid w:val="00F825D5"/>
    <w:rsid w:val="00F82763"/>
    <w:rsid w:val="00F82B0F"/>
    <w:rsid w:val="00F861BB"/>
    <w:rsid w:val="00F97D32"/>
    <w:rsid w:val="00FA2972"/>
    <w:rsid w:val="00FA5158"/>
    <w:rsid w:val="00FA710A"/>
    <w:rsid w:val="00FA7D9A"/>
    <w:rsid w:val="00FB431F"/>
    <w:rsid w:val="00FB5EB4"/>
    <w:rsid w:val="00FB7B53"/>
    <w:rsid w:val="00FC098E"/>
    <w:rsid w:val="00FC0A73"/>
    <w:rsid w:val="00FC115C"/>
    <w:rsid w:val="00FC174E"/>
    <w:rsid w:val="00FC42A4"/>
    <w:rsid w:val="00FC444D"/>
    <w:rsid w:val="00FC7F23"/>
    <w:rsid w:val="00FD35EE"/>
    <w:rsid w:val="00FD48FE"/>
    <w:rsid w:val="00FD5C9A"/>
    <w:rsid w:val="00FD65E1"/>
    <w:rsid w:val="00FD6C0A"/>
    <w:rsid w:val="00FE1919"/>
    <w:rsid w:val="00FE3391"/>
    <w:rsid w:val="00FE349D"/>
    <w:rsid w:val="00FE406C"/>
    <w:rsid w:val="00FE4830"/>
    <w:rsid w:val="00FE4A85"/>
    <w:rsid w:val="00FE4A9F"/>
    <w:rsid w:val="00FE73E6"/>
    <w:rsid w:val="00FF0026"/>
    <w:rsid w:val="00FF092F"/>
    <w:rsid w:val="00FF1251"/>
    <w:rsid w:val="00FF1B21"/>
    <w:rsid w:val="00FF2889"/>
    <w:rsid w:val="00FF3C2C"/>
    <w:rsid w:val="00FF43EE"/>
    <w:rsid w:val="00FF4AAB"/>
    <w:rsid w:val="00FF4D5A"/>
    <w:rsid w:val="00FF4E03"/>
    <w:rsid w:val="00FF4F8E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7d80b9,#3780b9,#c03,#f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FD"/>
    <w:pPr>
      <w:spacing w:before="220"/>
      <w:jc w:val="both"/>
    </w:pPr>
    <w:rPr>
      <w:rFonts w:ascii="Arial" w:hAnsi="Arial" w:cs="Arial"/>
      <w:sz w:val="22"/>
      <w:szCs w:val="22"/>
      <w:lang w:eastAsia="fr-FR"/>
    </w:rPr>
  </w:style>
  <w:style w:type="paragraph" w:styleId="Heading1">
    <w:name w:val="heading 1"/>
    <w:basedOn w:val="Normal"/>
    <w:next w:val="Normal"/>
    <w:qFormat/>
    <w:rsid w:val="00F572A1"/>
    <w:pPr>
      <w:keepNext/>
      <w:pageBreakBefore/>
      <w:numPr>
        <w:numId w:val="2"/>
      </w:numPr>
      <w:pBdr>
        <w:bottom w:val="single" w:sz="18" w:space="1" w:color="2E74B5"/>
      </w:pBdr>
      <w:spacing w:before="0"/>
      <w:jc w:val="left"/>
      <w:outlineLvl w:val="0"/>
    </w:pPr>
    <w:rPr>
      <w:b/>
      <w:bCs/>
      <w:color w:val="2E74B5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0123A9"/>
    <w:pPr>
      <w:keepNext/>
      <w:numPr>
        <w:ilvl w:val="1"/>
        <w:numId w:val="2"/>
      </w:numPr>
      <w:spacing w:before="480"/>
      <w:jc w:val="left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0123A9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Heading4">
    <w:name w:val="heading 4"/>
    <w:basedOn w:val="Normal"/>
    <w:next w:val="Normal"/>
    <w:qFormat/>
    <w:rsid w:val="000123A9"/>
    <w:pPr>
      <w:keepNext/>
      <w:numPr>
        <w:ilvl w:val="3"/>
        <w:numId w:val="2"/>
      </w:numPr>
      <w:spacing w:before="360"/>
      <w:jc w:val="left"/>
      <w:outlineLvl w:val="3"/>
    </w:pPr>
    <w:rPr>
      <w:rFonts w:cs="Times New Roman"/>
      <w:b/>
      <w:bCs/>
      <w:i/>
      <w:sz w:val="24"/>
      <w:szCs w:val="28"/>
    </w:rPr>
  </w:style>
  <w:style w:type="paragraph" w:styleId="Heading5">
    <w:name w:val="heading 5"/>
    <w:basedOn w:val="Normal"/>
    <w:next w:val="Normal"/>
    <w:qFormat/>
    <w:rsid w:val="0004091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40913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040913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040913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40913"/>
    <w:pPr>
      <w:numPr>
        <w:ilvl w:val="8"/>
        <w:numId w:val="2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">
    <w:name w:val="Contenu"/>
    <w:basedOn w:val="Normal"/>
    <w:next w:val="Normal"/>
    <w:link w:val="ContenuCar"/>
    <w:rsid w:val="005E529A"/>
    <w:pPr>
      <w:spacing w:before="0"/>
    </w:pPr>
    <w:rPr>
      <w:noProof/>
      <w:sz w:val="20"/>
      <w:szCs w:val="20"/>
      <w:lang w:val="fr-FR"/>
    </w:rPr>
  </w:style>
  <w:style w:type="table" w:styleId="TableGrid">
    <w:name w:val="Table Grid"/>
    <w:basedOn w:val="TableNormal"/>
    <w:semiHidden/>
    <w:rsid w:val="00D9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table" w:styleId="TableGrid8">
    <w:name w:val="Table Grid 8"/>
    <w:basedOn w:val="TableNormal"/>
    <w:semiHidden/>
    <w:rsid w:val="004B30E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itredoc">
    <w:name w:val="Titre_doc"/>
    <w:basedOn w:val="Normal"/>
    <w:semiHidden/>
    <w:rsid w:val="00D42F08"/>
    <w:pPr>
      <w:framePr w:hSpace="141" w:wrap="around" w:vAnchor="page" w:hAnchor="page" w:x="2053" w:y="4601"/>
      <w:spacing w:before="0"/>
      <w:jc w:val="right"/>
    </w:pPr>
    <w:rPr>
      <w:color w:val="FF6600"/>
      <w:sz w:val="40"/>
      <w:szCs w:val="40"/>
    </w:rPr>
  </w:style>
  <w:style w:type="table" w:styleId="TableGrid3">
    <w:name w:val="Table Grid 3"/>
    <w:basedOn w:val="TableNormal"/>
    <w:semiHidden/>
    <w:rsid w:val="001643B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paragraph" w:styleId="Header">
    <w:name w:val="header"/>
    <w:basedOn w:val="Normal"/>
    <w:rsid w:val="006C1F68"/>
    <w:pPr>
      <w:tabs>
        <w:tab w:val="center" w:pos="4536"/>
        <w:tab w:val="right" w:pos="9072"/>
      </w:tabs>
      <w:spacing w:before="0"/>
      <w:ind w:left="-737"/>
    </w:pPr>
    <w:rPr>
      <w:noProof/>
      <w:color w:val="333333"/>
    </w:rPr>
  </w:style>
  <w:style w:type="paragraph" w:styleId="Footer">
    <w:name w:val="footer"/>
    <w:basedOn w:val="Normal"/>
    <w:link w:val="FooterChar"/>
    <w:uiPriority w:val="99"/>
    <w:rsid w:val="00014F46"/>
    <w:pPr>
      <w:tabs>
        <w:tab w:val="center" w:pos="4536"/>
        <w:tab w:val="right" w:pos="9072"/>
      </w:tabs>
      <w:spacing w:before="0"/>
      <w:jc w:val="left"/>
    </w:pPr>
    <w:rPr>
      <w:sz w:val="18"/>
    </w:rPr>
  </w:style>
  <w:style w:type="paragraph" w:styleId="TOC1">
    <w:name w:val="toc 1"/>
    <w:basedOn w:val="Normal"/>
    <w:next w:val="Normal"/>
    <w:uiPriority w:val="39"/>
    <w:rsid w:val="0081410C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TOC2">
    <w:name w:val="toc 2"/>
    <w:basedOn w:val="TOC1"/>
    <w:next w:val="Normal"/>
    <w:semiHidden/>
    <w:rsid w:val="009D5DA0"/>
    <w:pPr>
      <w:tabs>
        <w:tab w:val="left" w:pos="960"/>
      </w:tabs>
    </w:pPr>
    <w:rPr>
      <w:b w:val="0"/>
      <w:color w:val="808080"/>
      <w:sz w:val="22"/>
      <w:szCs w:val="18"/>
    </w:rPr>
  </w:style>
  <w:style w:type="character" w:styleId="Hyperlink">
    <w:name w:val="Hyperlink"/>
    <w:uiPriority w:val="99"/>
    <w:rsid w:val="009F7363"/>
    <w:rPr>
      <w:color w:val="808080"/>
      <w:u w:val="single"/>
    </w:rPr>
  </w:style>
  <w:style w:type="paragraph" w:styleId="TOC3">
    <w:name w:val="toc 3"/>
    <w:basedOn w:val="TOC2"/>
    <w:next w:val="Normal"/>
    <w:semiHidden/>
    <w:rsid w:val="00832666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TOC4">
    <w:name w:val="toc 4"/>
    <w:basedOn w:val="Normal"/>
    <w:next w:val="Normal"/>
    <w:autoRedefine/>
    <w:semiHidden/>
    <w:rsid w:val="00904EB8"/>
    <w:pPr>
      <w:ind w:left="720"/>
    </w:pPr>
  </w:style>
  <w:style w:type="paragraph" w:styleId="TOC5">
    <w:name w:val="toc 5"/>
    <w:basedOn w:val="Normal"/>
    <w:next w:val="Normal"/>
    <w:autoRedefine/>
    <w:semiHidden/>
    <w:rsid w:val="00904EB8"/>
    <w:pPr>
      <w:ind w:left="960"/>
    </w:pPr>
  </w:style>
  <w:style w:type="paragraph" w:styleId="TOC6">
    <w:name w:val="toc 6"/>
    <w:basedOn w:val="Normal"/>
    <w:next w:val="Normal"/>
    <w:autoRedefine/>
    <w:semiHidden/>
    <w:rsid w:val="00904EB8"/>
    <w:pPr>
      <w:ind w:left="1200"/>
    </w:pPr>
  </w:style>
  <w:style w:type="paragraph" w:styleId="TOC7">
    <w:name w:val="toc 7"/>
    <w:basedOn w:val="Normal"/>
    <w:next w:val="Normal"/>
    <w:autoRedefine/>
    <w:semiHidden/>
    <w:rsid w:val="00904EB8"/>
    <w:pPr>
      <w:ind w:left="1440"/>
    </w:pPr>
  </w:style>
  <w:style w:type="paragraph" w:styleId="TOC8">
    <w:name w:val="toc 8"/>
    <w:basedOn w:val="Normal"/>
    <w:next w:val="Normal"/>
    <w:autoRedefine/>
    <w:semiHidden/>
    <w:rsid w:val="00904EB8"/>
    <w:pPr>
      <w:ind w:left="1680"/>
    </w:pPr>
  </w:style>
  <w:style w:type="paragraph" w:styleId="TOC9">
    <w:name w:val="toc 9"/>
    <w:basedOn w:val="Normal"/>
    <w:next w:val="Normal"/>
    <w:autoRedefine/>
    <w:semiHidden/>
    <w:rsid w:val="007F3565"/>
    <w:pPr>
      <w:tabs>
        <w:tab w:val="right" w:leader="dot" w:pos="8777"/>
      </w:tabs>
    </w:pPr>
    <w:rPr>
      <w:b/>
      <w:color w:val="FF6600"/>
      <w:sz w:val="28"/>
    </w:rPr>
  </w:style>
  <w:style w:type="paragraph" w:styleId="Caption">
    <w:name w:val="caption"/>
    <w:basedOn w:val="Normal"/>
    <w:next w:val="Normal"/>
    <w:qFormat/>
    <w:rsid w:val="00F629EB"/>
    <w:rPr>
      <w:b/>
      <w:bCs/>
      <w:sz w:val="20"/>
      <w:szCs w:val="20"/>
    </w:rPr>
  </w:style>
  <w:style w:type="character" w:customStyle="1" w:styleId="ContenuCar">
    <w:name w:val="Contenu Car"/>
    <w:link w:val="Contenu"/>
    <w:rsid w:val="005E529A"/>
    <w:rPr>
      <w:rFonts w:ascii="Arial" w:hAnsi="Arial" w:cs="Arial"/>
      <w:noProof/>
      <w:lang w:val="fr-FR" w:eastAsia="fr-FR" w:bidi="ar-SA"/>
    </w:rPr>
  </w:style>
  <w:style w:type="paragraph" w:styleId="TableofFigures">
    <w:name w:val="table of figures"/>
    <w:basedOn w:val="Normal"/>
    <w:next w:val="Normal"/>
    <w:semiHidden/>
    <w:rsid w:val="00E852B3"/>
  </w:style>
  <w:style w:type="paragraph" w:customStyle="1" w:styleId="Car1CarCarCarCar">
    <w:name w:val="Car1 Car Car Car Car"/>
    <w:basedOn w:val="Normal"/>
    <w:next w:val="Normal"/>
    <w:rsid w:val="00FF2889"/>
    <w:pPr>
      <w:spacing w:before="0" w:after="160" w:line="240" w:lineRule="exact"/>
      <w:jc w:val="left"/>
    </w:pPr>
    <w:rPr>
      <w:rFonts w:ascii="Tahoma" w:hAnsi="Tahoma" w:cs="Times New Roman"/>
      <w:sz w:val="24"/>
      <w:szCs w:val="20"/>
      <w:lang w:eastAsia="en-US"/>
    </w:rPr>
  </w:style>
  <w:style w:type="paragraph" w:styleId="ListNumber">
    <w:name w:val="List Number"/>
    <w:basedOn w:val="Normal"/>
    <w:rsid w:val="003718B2"/>
    <w:pPr>
      <w:numPr>
        <w:numId w:val="3"/>
      </w:numPr>
    </w:pPr>
  </w:style>
  <w:style w:type="character" w:customStyle="1" w:styleId="xdb">
    <w:name w:val="_xdb"/>
    <w:basedOn w:val="DefaultParagraphFont"/>
    <w:rsid w:val="007D2232"/>
  </w:style>
  <w:style w:type="paragraph" w:customStyle="1" w:styleId="Couvsoustitre">
    <w:name w:val="Couv sous titre"/>
    <w:basedOn w:val="Normal"/>
    <w:semiHidden/>
    <w:rsid w:val="00D406F0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table" w:styleId="TableGrid1">
    <w:name w:val="Table Grid 1"/>
    <w:basedOn w:val="TableNormal"/>
    <w:semiHidden/>
    <w:rsid w:val="00D6079D"/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mClient">
    <w:name w:val="Nom Client"/>
    <w:basedOn w:val="Normal"/>
    <w:semiHidden/>
    <w:rsid w:val="00D406F0"/>
    <w:pPr>
      <w:framePr w:hSpace="141" w:wrap="around" w:vAnchor="page" w:hAnchor="page" w:x="2053" w:y="4906"/>
      <w:spacing w:before="0"/>
      <w:jc w:val="right"/>
    </w:pPr>
    <w:rPr>
      <w:b/>
      <w:bCs/>
      <w:i/>
      <w:iCs/>
      <w:color w:val="808080"/>
      <w:sz w:val="28"/>
      <w:szCs w:val="28"/>
    </w:rPr>
  </w:style>
  <w:style w:type="table" w:customStyle="1" w:styleId="Tableau5">
    <w:name w:val="Tableau5"/>
    <w:basedOn w:val="TableNormal"/>
    <w:rsid w:val="00C04B7D"/>
    <w:pPr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character" w:styleId="CommentReference">
    <w:name w:val="annotation reference"/>
    <w:semiHidden/>
    <w:rsid w:val="0081410C"/>
    <w:rPr>
      <w:sz w:val="16"/>
      <w:szCs w:val="16"/>
    </w:rPr>
  </w:style>
  <w:style w:type="table" w:customStyle="1" w:styleId="Tableau5bis">
    <w:name w:val="Tableau5bis"/>
    <w:basedOn w:val="Tableau1bis"/>
    <w:rsid w:val="00A17CF5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paragraph" w:styleId="CommentText">
    <w:name w:val="annotation text"/>
    <w:basedOn w:val="Normal"/>
    <w:semiHidden/>
    <w:rsid w:val="0081410C"/>
    <w:rPr>
      <w:sz w:val="20"/>
      <w:szCs w:val="20"/>
    </w:rPr>
  </w:style>
  <w:style w:type="character" w:styleId="PageNumber">
    <w:name w:val="page number"/>
    <w:semiHidden/>
    <w:rsid w:val="00DA21B8"/>
    <w:rPr>
      <w:rFonts w:ascii="Arial" w:hAnsi="Arial"/>
      <w:b/>
      <w:color w:val="FF6600"/>
      <w:sz w:val="20"/>
    </w:rPr>
  </w:style>
  <w:style w:type="paragraph" w:customStyle="1" w:styleId="version">
    <w:name w:val="version"/>
    <w:basedOn w:val="Normal"/>
    <w:semiHidden/>
    <w:rsid w:val="0078065E"/>
    <w:pPr>
      <w:framePr w:hSpace="141" w:wrap="around" w:vAnchor="page" w:hAnchor="page" w:x="2053" w:y="4906"/>
      <w:spacing w:before="0" w:after="80"/>
    </w:pPr>
    <w:rPr>
      <w:b/>
      <w:bCs/>
      <w:color w:val="FFFFFF"/>
      <w:sz w:val="28"/>
      <w:szCs w:val="28"/>
    </w:rPr>
  </w:style>
  <w:style w:type="paragraph" w:customStyle="1" w:styleId="datedoc">
    <w:name w:val="date_doc"/>
    <w:basedOn w:val="Normal"/>
    <w:semiHidden/>
    <w:rsid w:val="0078065E"/>
    <w:pPr>
      <w:framePr w:hSpace="141" w:wrap="around" w:vAnchor="page" w:hAnchor="page" w:x="2053" w:y="4601"/>
      <w:spacing w:before="0" w:after="80"/>
      <w:jc w:val="right"/>
    </w:pPr>
    <w:rPr>
      <w:b/>
      <w:bCs/>
      <w:color w:val="FFFFFF"/>
      <w:sz w:val="28"/>
      <w:szCs w:val="28"/>
    </w:rPr>
  </w:style>
  <w:style w:type="table" w:customStyle="1" w:styleId="Tableau1bis">
    <w:name w:val="Tableau1bis"/>
    <w:basedOn w:val="Tableau1"/>
    <w:rsid w:val="00971596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character" w:customStyle="1" w:styleId="apple-converted-space">
    <w:name w:val="apple-converted-space"/>
    <w:basedOn w:val="DefaultParagraphFont"/>
    <w:rsid w:val="007D2232"/>
  </w:style>
  <w:style w:type="table" w:customStyle="1" w:styleId="Tableau3">
    <w:name w:val="Tableau3"/>
    <w:basedOn w:val="TableNormal"/>
    <w:rsid w:val="00520467"/>
    <w:pPr>
      <w:jc w:val="center"/>
    </w:pPr>
    <w:rPr>
      <w:rFonts w:ascii="Arial" w:hAnsi="Arial"/>
      <w:sz w:val="22"/>
    </w:rPr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6">
    <w:name w:val="Tableau6"/>
    <w:basedOn w:val="Tableau3"/>
    <w:rsid w:val="00517972"/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character" w:customStyle="1" w:styleId="xbe">
    <w:name w:val="_xbe"/>
    <w:basedOn w:val="DefaultParagraphFont"/>
    <w:rsid w:val="007D2232"/>
  </w:style>
  <w:style w:type="paragraph" w:customStyle="1" w:styleId="NormalTitre1">
    <w:name w:val="Normal_Titre 1"/>
    <w:basedOn w:val="Normal"/>
    <w:next w:val="Normal"/>
    <w:semiHidden/>
    <w:rsid w:val="00A30553"/>
    <w:pPr>
      <w:pageBreakBefore/>
      <w:pBdr>
        <w:bottom w:val="single" w:sz="18" w:space="1" w:color="FF6600"/>
      </w:pBdr>
      <w:jc w:val="left"/>
    </w:pPr>
    <w:rPr>
      <w:b/>
      <w:bCs/>
      <w:color w:val="FF6600"/>
      <w:sz w:val="36"/>
      <w:szCs w:val="36"/>
    </w:rPr>
  </w:style>
  <w:style w:type="character" w:customStyle="1" w:styleId="bc">
    <w:name w:val="_bc"/>
    <w:basedOn w:val="DefaultParagraphFont"/>
    <w:rsid w:val="007D2232"/>
  </w:style>
  <w:style w:type="paragraph" w:customStyle="1" w:styleId="Intercalaire1">
    <w:name w:val="Intercalaire 1"/>
    <w:basedOn w:val="Normal"/>
    <w:next w:val="Normal"/>
    <w:rsid w:val="00C7165F"/>
    <w:pPr>
      <w:pBdr>
        <w:bottom w:val="single" w:sz="18" w:space="6" w:color="FF6600"/>
      </w:pBdr>
      <w:spacing w:before="0"/>
      <w:jc w:val="right"/>
    </w:pPr>
    <w:rPr>
      <w:b/>
      <w:bCs/>
      <w:color w:val="FF6600"/>
      <w:sz w:val="44"/>
      <w:szCs w:val="44"/>
    </w:rPr>
  </w:style>
  <w:style w:type="paragraph" w:styleId="ListBullet">
    <w:name w:val="List Bullet"/>
    <w:basedOn w:val="Normal"/>
    <w:rsid w:val="00091FCB"/>
  </w:style>
  <w:style w:type="paragraph" w:styleId="ListBullet2">
    <w:name w:val="List Bullet 2"/>
    <w:basedOn w:val="Normal"/>
    <w:rsid w:val="00091FCB"/>
  </w:style>
  <w:style w:type="paragraph" w:styleId="ListBullet3">
    <w:name w:val="List Bullet 3"/>
    <w:basedOn w:val="Normal"/>
    <w:rsid w:val="00091FCB"/>
  </w:style>
  <w:style w:type="paragraph" w:styleId="ListBullet4">
    <w:name w:val="List Bullet 4"/>
    <w:basedOn w:val="Normal"/>
    <w:semiHidden/>
    <w:rsid w:val="00091FCB"/>
  </w:style>
  <w:style w:type="numbering" w:customStyle="1" w:styleId="stylelistepuces1">
    <w:name w:val="style_liste_puces_1"/>
    <w:rsid w:val="00F61C6D"/>
    <w:pPr>
      <w:numPr>
        <w:numId w:val="1"/>
      </w:numPr>
    </w:pPr>
  </w:style>
  <w:style w:type="paragraph" w:customStyle="1" w:styleId="Intercalaire2">
    <w:name w:val="Intercalaire 2"/>
    <w:basedOn w:val="Intercalaire1"/>
    <w:next w:val="Normal"/>
    <w:rsid w:val="002106EA"/>
    <w:pPr>
      <w:pBdr>
        <w:bottom w:val="single" w:sz="12" w:space="6" w:color="auto"/>
      </w:pBdr>
    </w:pPr>
    <w:rPr>
      <w:color w:val="auto"/>
      <w:sz w:val="36"/>
      <w:szCs w:val="36"/>
    </w:rPr>
  </w:style>
  <w:style w:type="character" w:customStyle="1" w:styleId="fdm">
    <w:name w:val="_fdm"/>
    <w:basedOn w:val="DefaultParagraphFont"/>
    <w:rsid w:val="007D2232"/>
  </w:style>
  <w:style w:type="character" w:customStyle="1" w:styleId="ymh">
    <w:name w:val="_ymh"/>
    <w:basedOn w:val="DefaultParagraphFont"/>
    <w:rsid w:val="007D2232"/>
  </w:style>
  <w:style w:type="character" w:customStyle="1" w:styleId="FooterChar">
    <w:name w:val="Footer Char"/>
    <w:basedOn w:val="DefaultParagraphFont"/>
    <w:link w:val="Footer"/>
    <w:uiPriority w:val="99"/>
    <w:rsid w:val="00C3008E"/>
    <w:rPr>
      <w:rFonts w:ascii="Arial" w:hAnsi="Arial" w:cs="Arial"/>
      <w:sz w:val="18"/>
      <w:szCs w:val="22"/>
      <w:lang w:eastAsia="fr-FR"/>
    </w:rPr>
  </w:style>
  <w:style w:type="paragraph" w:styleId="CommentSubject">
    <w:name w:val="annotation subject"/>
    <w:basedOn w:val="CommentText"/>
    <w:next w:val="CommentText"/>
    <w:semiHidden/>
    <w:rsid w:val="0081410C"/>
    <w:rPr>
      <w:b/>
      <w:bCs/>
    </w:rPr>
  </w:style>
  <w:style w:type="paragraph" w:styleId="BalloonText">
    <w:name w:val="Balloon Text"/>
    <w:basedOn w:val="Normal"/>
    <w:semiHidden/>
    <w:rsid w:val="0081410C"/>
    <w:rPr>
      <w:rFonts w:ascii="Tahoma" w:hAnsi="Tahoma" w:cs="Tahoma"/>
      <w:sz w:val="16"/>
      <w:szCs w:val="16"/>
    </w:rPr>
  </w:style>
  <w:style w:type="table" w:styleId="TableSimple3">
    <w:name w:val="Table Simple 3"/>
    <w:basedOn w:val="TableNormal"/>
    <w:semiHidden/>
    <w:rsid w:val="00DC44A1"/>
    <w:pPr>
      <w:spacing w:before="2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1">
    <w:name w:val="Tableau1"/>
    <w:basedOn w:val="TableGrid"/>
    <w:rsid w:val="00971596"/>
    <w:pPr>
      <w:spacing w:before="40" w:after="40"/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Tableau">
    <w:name w:val="Tableau"/>
    <w:basedOn w:val="Normal"/>
    <w:rsid w:val="00342AC4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paragraph" w:styleId="DocumentMap">
    <w:name w:val="Document Map"/>
    <w:basedOn w:val="Normal"/>
    <w:semiHidden/>
    <w:rsid w:val="00FA297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cus">
    <w:name w:val="focus"/>
    <w:basedOn w:val="Normal"/>
    <w:rsid w:val="0065009D"/>
    <w:pPr>
      <w:spacing w:before="60"/>
      <w:jc w:val="left"/>
    </w:pPr>
    <w:rPr>
      <w:color w:val="FF6600"/>
    </w:rPr>
  </w:style>
  <w:style w:type="paragraph" w:customStyle="1" w:styleId="NormalTitre2">
    <w:name w:val="Normal_Titre 2"/>
    <w:basedOn w:val="NormalTitre1"/>
    <w:next w:val="Normal"/>
    <w:semiHidden/>
    <w:rsid w:val="0065009D"/>
  </w:style>
  <w:style w:type="paragraph" w:styleId="FootnoteText">
    <w:name w:val="footnote text"/>
    <w:basedOn w:val="Normal"/>
    <w:semiHidden/>
    <w:rsid w:val="00DD4ADF"/>
    <w:pPr>
      <w:spacing w:before="60"/>
    </w:pPr>
    <w:rPr>
      <w:sz w:val="18"/>
      <w:szCs w:val="18"/>
    </w:rPr>
  </w:style>
  <w:style w:type="character" w:styleId="FootnoteReference">
    <w:name w:val="footnote reference"/>
    <w:semiHidden/>
    <w:rsid w:val="00FB7B53"/>
    <w:rPr>
      <w:vertAlign w:val="superscript"/>
    </w:rPr>
  </w:style>
  <w:style w:type="paragraph" w:customStyle="1" w:styleId="Archivage">
    <w:name w:val="Archivage"/>
    <w:basedOn w:val="Normal"/>
    <w:semiHidden/>
    <w:rsid w:val="00DA558A"/>
    <w:pPr>
      <w:spacing w:before="0"/>
    </w:pPr>
    <w:rPr>
      <w:sz w:val="16"/>
      <w:szCs w:val="16"/>
    </w:rPr>
  </w:style>
  <w:style w:type="paragraph" w:customStyle="1" w:styleId="Car1CarCarCarCar0">
    <w:name w:val="Car1 Car Car Car Car"/>
    <w:basedOn w:val="Normal"/>
    <w:next w:val="Normal"/>
    <w:rsid w:val="00355F62"/>
    <w:pPr>
      <w:spacing w:before="0" w:after="160" w:line="240" w:lineRule="exact"/>
      <w:jc w:val="left"/>
    </w:pPr>
    <w:rPr>
      <w:rFonts w:ascii="Tahoma" w:hAnsi="Tahoma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616E4"/>
    <w:pPr>
      <w:ind w:left="720"/>
      <w:contextualSpacing/>
    </w:pPr>
  </w:style>
  <w:style w:type="paragraph" w:styleId="Revision">
    <w:name w:val="Revision"/>
    <w:hidden/>
    <w:uiPriority w:val="99"/>
    <w:semiHidden/>
    <w:rsid w:val="00E51A4F"/>
    <w:rPr>
      <w:rFonts w:ascii="Arial" w:hAnsi="Arial" w:cs="Arial"/>
      <w:sz w:val="22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FD"/>
    <w:pPr>
      <w:spacing w:before="220"/>
      <w:jc w:val="both"/>
    </w:pPr>
    <w:rPr>
      <w:rFonts w:ascii="Arial" w:hAnsi="Arial" w:cs="Arial"/>
      <w:sz w:val="22"/>
      <w:szCs w:val="22"/>
      <w:lang w:eastAsia="fr-FR"/>
    </w:rPr>
  </w:style>
  <w:style w:type="paragraph" w:styleId="Heading1">
    <w:name w:val="heading 1"/>
    <w:basedOn w:val="Normal"/>
    <w:next w:val="Normal"/>
    <w:qFormat/>
    <w:rsid w:val="00F572A1"/>
    <w:pPr>
      <w:keepNext/>
      <w:pageBreakBefore/>
      <w:numPr>
        <w:numId w:val="2"/>
      </w:numPr>
      <w:pBdr>
        <w:bottom w:val="single" w:sz="18" w:space="1" w:color="2E74B5"/>
      </w:pBdr>
      <w:spacing w:before="0"/>
      <w:jc w:val="left"/>
      <w:outlineLvl w:val="0"/>
    </w:pPr>
    <w:rPr>
      <w:b/>
      <w:bCs/>
      <w:color w:val="2E74B5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0123A9"/>
    <w:pPr>
      <w:keepNext/>
      <w:numPr>
        <w:ilvl w:val="1"/>
        <w:numId w:val="2"/>
      </w:numPr>
      <w:spacing w:before="480"/>
      <w:jc w:val="left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0123A9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Heading4">
    <w:name w:val="heading 4"/>
    <w:basedOn w:val="Normal"/>
    <w:next w:val="Normal"/>
    <w:qFormat/>
    <w:rsid w:val="000123A9"/>
    <w:pPr>
      <w:keepNext/>
      <w:numPr>
        <w:ilvl w:val="3"/>
        <w:numId w:val="2"/>
      </w:numPr>
      <w:spacing w:before="360"/>
      <w:jc w:val="left"/>
      <w:outlineLvl w:val="3"/>
    </w:pPr>
    <w:rPr>
      <w:rFonts w:cs="Times New Roman"/>
      <w:b/>
      <w:bCs/>
      <w:i/>
      <w:sz w:val="24"/>
      <w:szCs w:val="28"/>
    </w:rPr>
  </w:style>
  <w:style w:type="paragraph" w:styleId="Heading5">
    <w:name w:val="heading 5"/>
    <w:basedOn w:val="Normal"/>
    <w:next w:val="Normal"/>
    <w:qFormat/>
    <w:rsid w:val="0004091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40913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040913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040913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40913"/>
    <w:pPr>
      <w:numPr>
        <w:ilvl w:val="8"/>
        <w:numId w:val="2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">
    <w:name w:val="Contenu"/>
    <w:basedOn w:val="Normal"/>
    <w:next w:val="Normal"/>
    <w:link w:val="ContenuCar"/>
    <w:rsid w:val="005E529A"/>
    <w:pPr>
      <w:spacing w:before="0"/>
    </w:pPr>
    <w:rPr>
      <w:noProof/>
      <w:sz w:val="20"/>
      <w:szCs w:val="20"/>
      <w:lang w:val="fr-FR"/>
    </w:rPr>
  </w:style>
  <w:style w:type="table" w:styleId="TableGrid">
    <w:name w:val="Table Grid"/>
    <w:basedOn w:val="TableNormal"/>
    <w:semiHidden/>
    <w:rsid w:val="00D9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table" w:styleId="TableGrid8">
    <w:name w:val="Table Grid 8"/>
    <w:basedOn w:val="TableNormal"/>
    <w:semiHidden/>
    <w:rsid w:val="004B30E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itredoc">
    <w:name w:val="Titre_doc"/>
    <w:basedOn w:val="Normal"/>
    <w:semiHidden/>
    <w:rsid w:val="00D42F08"/>
    <w:pPr>
      <w:framePr w:hSpace="141" w:wrap="around" w:vAnchor="page" w:hAnchor="page" w:x="2053" w:y="4601"/>
      <w:spacing w:before="0"/>
      <w:jc w:val="right"/>
    </w:pPr>
    <w:rPr>
      <w:color w:val="FF6600"/>
      <w:sz w:val="40"/>
      <w:szCs w:val="40"/>
    </w:rPr>
  </w:style>
  <w:style w:type="table" w:styleId="TableGrid3">
    <w:name w:val="Table Grid 3"/>
    <w:basedOn w:val="TableNormal"/>
    <w:semiHidden/>
    <w:rsid w:val="001643B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paragraph" w:styleId="Header">
    <w:name w:val="header"/>
    <w:basedOn w:val="Normal"/>
    <w:rsid w:val="006C1F68"/>
    <w:pPr>
      <w:tabs>
        <w:tab w:val="center" w:pos="4536"/>
        <w:tab w:val="right" w:pos="9072"/>
      </w:tabs>
      <w:spacing w:before="0"/>
      <w:ind w:left="-737"/>
    </w:pPr>
    <w:rPr>
      <w:noProof/>
      <w:color w:val="333333"/>
    </w:rPr>
  </w:style>
  <w:style w:type="paragraph" w:styleId="Footer">
    <w:name w:val="footer"/>
    <w:basedOn w:val="Normal"/>
    <w:link w:val="FooterChar"/>
    <w:uiPriority w:val="99"/>
    <w:rsid w:val="00014F46"/>
    <w:pPr>
      <w:tabs>
        <w:tab w:val="center" w:pos="4536"/>
        <w:tab w:val="right" w:pos="9072"/>
      </w:tabs>
      <w:spacing w:before="0"/>
      <w:jc w:val="left"/>
    </w:pPr>
    <w:rPr>
      <w:sz w:val="18"/>
    </w:rPr>
  </w:style>
  <w:style w:type="paragraph" w:styleId="TOC1">
    <w:name w:val="toc 1"/>
    <w:basedOn w:val="Normal"/>
    <w:next w:val="Normal"/>
    <w:uiPriority w:val="39"/>
    <w:rsid w:val="0081410C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TOC2">
    <w:name w:val="toc 2"/>
    <w:basedOn w:val="TOC1"/>
    <w:next w:val="Normal"/>
    <w:semiHidden/>
    <w:rsid w:val="009D5DA0"/>
    <w:pPr>
      <w:tabs>
        <w:tab w:val="left" w:pos="960"/>
      </w:tabs>
    </w:pPr>
    <w:rPr>
      <w:b w:val="0"/>
      <w:color w:val="808080"/>
      <w:sz w:val="22"/>
      <w:szCs w:val="18"/>
    </w:rPr>
  </w:style>
  <w:style w:type="character" w:styleId="Hyperlink">
    <w:name w:val="Hyperlink"/>
    <w:uiPriority w:val="99"/>
    <w:rsid w:val="009F7363"/>
    <w:rPr>
      <w:color w:val="808080"/>
      <w:u w:val="single"/>
    </w:rPr>
  </w:style>
  <w:style w:type="paragraph" w:styleId="TOC3">
    <w:name w:val="toc 3"/>
    <w:basedOn w:val="TOC2"/>
    <w:next w:val="Normal"/>
    <w:semiHidden/>
    <w:rsid w:val="00832666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TOC4">
    <w:name w:val="toc 4"/>
    <w:basedOn w:val="Normal"/>
    <w:next w:val="Normal"/>
    <w:autoRedefine/>
    <w:semiHidden/>
    <w:rsid w:val="00904EB8"/>
    <w:pPr>
      <w:ind w:left="720"/>
    </w:pPr>
  </w:style>
  <w:style w:type="paragraph" w:styleId="TOC5">
    <w:name w:val="toc 5"/>
    <w:basedOn w:val="Normal"/>
    <w:next w:val="Normal"/>
    <w:autoRedefine/>
    <w:semiHidden/>
    <w:rsid w:val="00904EB8"/>
    <w:pPr>
      <w:ind w:left="960"/>
    </w:pPr>
  </w:style>
  <w:style w:type="paragraph" w:styleId="TOC6">
    <w:name w:val="toc 6"/>
    <w:basedOn w:val="Normal"/>
    <w:next w:val="Normal"/>
    <w:autoRedefine/>
    <w:semiHidden/>
    <w:rsid w:val="00904EB8"/>
    <w:pPr>
      <w:ind w:left="1200"/>
    </w:pPr>
  </w:style>
  <w:style w:type="paragraph" w:styleId="TOC7">
    <w:name w:val="toc 7"/>
    <w:basedOn w:val="Normal"/>
    <w:next w:val="Normal"/>
    <w:autoRedefine/>
    <w:semiHidden/>
    <w:rsid w:val="00904EB8"/>
    <w:pPr>
      <w:ind w:left="1440"/>
    </w:pPr>
  </w:style>
  <w:style w:type="paragraph" w:styleId="TOC8">
    <w:name w:val="toc 8"/>
    <w:basedOn w:val="Normal"/>
    <w:next w:val="Normal"/>
    <w:autoRedefine/>
    <w:semiHidden/>
    <w:rsid w:val="00904EB8"/>
    <w:pPr>
      <w:ind w:left="1680"/>
    </w:pPr>
  </w:style>
  <w:style w:type="paragraph" w:styleId="TOC9">
    <w:name w:val="toc 9"/>
    <w:basedOn w:val="Normal"/>
    <w:next w:val="Normal"/>
    <w:autoRedefine/>
    <w:semiHidden/>
    <w:rsid w:val="007F3565"/>
    <w:pPr>
      <w:tabs>
        <w:tab w:val="right" w:leader="dot" w:pos="8777"/>
      </w:tabs>
    </w:pPr>
    <w:rPr>
      <w:b/>
      <w:color w:val="FF6600"/>
      <w:sz w:val="28"/>
    </w:rPr>
  </w:style>
  <w:style w:type="paragraph" w:styleId="Caption">
    <w:name w:val="caption"/>
    <w:basedOn w:val="Normal"/>
    <w:next w:val="Normal"/>
    <w:qFormat/>
    <w:rsid w:val="00F629EB"/>
    <w:rPr>
      <w:b/>
      <w:bCs/>
      <w:sz w:val="20"/>
      <w:szCs w:val="20"/>
    </w:rPr>
  </w:style>
  <w:style w:type="character" w:customStyle="1" w:styleId="ContenuCar">
    <w:name w:val="Contenu Car"/>
    <w:link w:val="Contenu"/>
    <w:rsid w:val="005E529A"/>
    <w:rPr>
      <w:rFonts w:ascii="Arial" w:hAnsi="Arial" w:cs="Arial"/>
      <w:noProof/>
      <w:lang w:val="fr-FR" w:eastAsia="fr-FR" w:bidi="ar-SA"/>
    </w:rPr>
  </w:style>
  <w:style w:type="paragraph" w:styleId="TableofFigures">
    <w:name w:val="table of figures"/>
    <w:basedOn w:val="Normal"/>
    <w:next w:val="Normal"/>
    <w:semiHidden/>
    <w:rsid w:val="00E852B3"/>
  </w:style>
  <w:style w:type="paragraph" w:customStyle="1" w:styleId="Car1CarCarCarCar">
    <w:name w:val="Car1 Car Car Car Car"/>
    <w:basedOn w:val="Normal"/>
    <w:next w:val="Normal"/>
    <w:rsid w:val="00FF2889"/>
    <w:pPr>
      <w:spacing w:before="0" w:after="160" w:line="240" w:lineRule="exact"/>
      <w:jc w:val="left"/>
    </w:pPr>
    <w:rPr>
      <w:rFonts w:ascii="Tahoma" w:hAnsi="Tahoma" w:cs="Times New Roman"/>
      <w:sz w:val="24"/>
      <w:szCs w:val="20"/>
      <w:lang w:eastAsia="en-US"/>
    </w:rPr>
  </w:style>
  <w:style w:type="paragraph" w:styleId="ListNumber">
    <w:name w:val="List Number"/>
    <w:basedOn w:val="Normal"/>
    <w:rsid w:val="003718B2"/>
    <w:pPr>
      <w:numPr>
        <w:numId w:val="3"/>
      </w:numPr>
    </w:pPr>
  </w:style>
  <w:style w:type="character" w:customStyle="1" w:styleId="xdb">
    <w:name w:val="_xdb"/>
    <w:basedOn w:val="DefaultParagraphFont"/>
    <w:rsid w:val="007D2232"/>
  </w:style>
  <w:style w:type="paragraph" w:customStyle="1" w:styleId="Couvsoustitre">
    <w:name w:val="Couv sous titre"/>
    <w:basedOn w:val="Normal"/>
    <w:semiHidden/>
    <w:rsid w:val="00D406F0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table" w:styleId="TableGrid1">
    <w:name w:val="Table Grid 1"/>
    <w:basedOn w:val="TableNormal"/>
    <w:semiHidden/>
    <w:rsid w:val="00D6079D"/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mClient">
    <w:name w:val="Nom Client"/>
    <w:basedOn w:val="Normal"/>
    <w:semiHidden/>
    <w:rsid w:val="00D406F0"/>
    <w:pPr>
      <w:framePr w:hSpace="141" w:wrap="around" w:vAnchor="page" w:hAnchor="page" w:x="2053" w:y="4906"/>
      <w:spacing w:before="0"/>
      <w:jc w:val="right"/>
    </w:pPr>
    <w:rPr>
      <w:b/>
      <w:bCs/>
      <w:i/>
      <w:iCs/>
      <w:color w:val="808080"/>
      <w:sz w:val="28"/>
      <w:szCs w:val="28"/>
    </w:rPr>
  </w:style>
  <w:style w:type="table" w:customStyle="1" w:styleId="Tableau5">
    <w:name w:val="Tableau5"/>
    <w:basedOn w:val="TableNormal"/>
    <w:rsid w:val="00C04B7D"/>
    <w:pPr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character" w:styleId="CommentReference">
    <w:name w:val="annotation reference"/>
    <w:semiHidden/>
    <w:rsid w:val="0081410C"/>
    <w:rPr>
      <w:sz w:val="16"/>
      <w:szCs w:val="16"/>
    </w:rPr>
  </w:style>
  <w:style w:type="table" w:customStyle="1" w:styleId="Tableau5bis">
    <w:name w:val="Tableau5bis"/>
    <w:basedOn w:val="Tableau1bis"/>
    <w:rsid w:val="00A17CF5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paragraph" w:styleId="CommentText">
    <w:name w:val="annotation text"/>
    <w:basedOn w:val="Normal"/>
    <w:semiHidden/>
    <w:rsid w:val="0081410C"/>
    <w:rPr>
      <w:sz w:val="20"/>
      <w:szCs w:val="20"/>
    </w:rPr>
  </w:style>
  <w:style w:type="character" w:styleId="PageNumber">
    <w:name w:val="page number"/>
    <w:semiHidden/>
    <w:rsid w:val="00DA21B8"/>
    <w:rPr>
      <w:rFonts w:ascii="Arial" w:hAnsi="Arial"/>
      <w:b/>
      <w:color w:val="FF6600"/>
      <w:sz w:val="20"/>
    </w:rPr>
  </w:style>
  <w:style w:type="paragraph" w:customStyle="1" w:styleId="version">
    <w:name w:val="version"/>
    <w:basedOn w:val="Normal"/>
    <w:semiHidden/>
    <w:rsid w:val="0078065E"/>
    <w:pPr>
      <w:framePr w:hSpace="141" w:wrap="around" w:vAnchor="page" w:hAnchor="page" w:x="2053" w:y="4906"/>
      <w:spacing w:before="0" w:after="80"/>
    </w:pPr>
    <w:rPr>
      <w:b/>
      <w:bCs/>
      <w:color w:val="FFFFFF"/>
      <w:sz w:val="28"/>
      <w:szCs w:val="28"/>
    </w:rPr>
  </w:style>
  <w:style w:type="paragraph" w:customStyle="1" w:styleId="datedoc">
    <w:name w:val="date_doc"/>
    <w:basedOn w:val="Normal"/>
    <w:semiHidden/>
    <w:rsid w:val="0078065E"/>
    <w:pPr>
      <w:framePr w:hSpace="141" w:wrap="around" w:vAnchor="page" w:hAnchor="page" w:x="2053" w:y="4601"/>
      <w:spacing w:before="0" w:after="80"/>
      <w:jc w:val="right"/>
    </w:pPr>
    <w:rPr>
      <w:b/>
      <w:bCs/>
      <w:color w:val="FFFFFF"/>
      <w:sz w:val="28"/>
      <w:szCs w:val="28"/>
    </w:rPr>
  </w:style>
  <w:style w:type="table" w:customStyle="1" w:styleId="Tableau1bis">
    <w:name w:val="Tableau1bis"/>
    <w:basedOn w:val="Tableau1"/>
    <w:rsid w:val="00971596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character" w:customStyle="1" w:styleId="apple-converted-space">
    <w:name w:val="apple-converted-space"/>
    <w:basedOn w:val="DefaultParagraphFont"/>
    <w:rsid w:val="007D2232"/>
  </w:style>
  <w:style w:type="table" w:customStyle="1" w:styleId="Tableau3">
    <w:name w:val="Tableau3"/>
    <w:basedOn w:val="TableNormal"/>
    <w:rsid w:val="00520467"/>
    <w:pPr>
      <w:jc w:val="center"/>
    </w:pPr>
    <w:rPr>
      <w:rFonts w:ascii="Arial" w:hAnsi="Arial"/>
      <w:sz w:val="22"/>
    </w:rPr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6">
    <w:name w:val="Tableau6"/>
    <w:basedOn w:val="Tableau3"/>
    <w:rsid w:val="00517972"/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character" w:customStyle="1" w:styleId="xbe">
    <w:name w:val="_xbe"/>
    <w:basedOn w:val="DefaultParagraphFont"/>
    <w:rsid w:val="007D2232"/>
  </w:style>
  <w:style w:type="paragraph" w:customStyle="1" w:styleId="NormalTitre1">
    <w:name w:val="Normal_Titre 1"/>
    <w:basedOn w:val="Normal"/>
    <w:next w:val="Normal"/>
    <w:semiHidden/>
    <w:rsid w:val="00A30553"/>
    <w:pPr>
      <w:pageBreakBefore/>
      <w:pBdr>
        <w:bottom w:val="single" w:sz="18" w:space="1" w:color="FF6600"/>
      </w:pBdr>
      <w:jc w:val="left"/>
    </w:pPr>
    <w:rPr>
      <w:b/>
      <w:bCs/>
      <w:color w:val="FF6600"/>
      <w:sz w:val="36"/>
      <w:szCs w:val="36"/>
    </w:rPr>
  </w:style>
  <w:style w:type="character" w:customStyle="1" w:styleId="bc">
    <w:name w:val="_bc"/>
    <w:basedOn w:val="DefaultParagraphFont"/>
    <w:rsid w:val="007D2232"/>
  </w:style>
  <w:style w:type="paragraph" w:customStyle="1" w:styleId="Intercalaire1">
    <w:name w:val="Intercalaire 1"/>
    <w:basedOn w:val="Normal"/>
    <w:next w:val="Normal"/>
    <w:rsid w:val="00C7165F"/>
    <w:pPr>
      <w:pBdr>
        <w:bottom w:val="single" w:sz="18" w:space="6" w:color="FF6600"/>
      </w:pBdr>
      <w:spacing w:before="0"/>
      <w:jc w:val="right"/>
    </w:pPr>
    <w:rPr>
      <w:b/>
      <w:bCs/>
      <w:color w:val="FF6600"/>
      <w:sz w:val="44"/>
      <w:szCs w:val="44"/>
    </w:rPr>
  </w:style>
  <w:style w:type="paragraph" w:styleId="ListBullet">
    <w:name w:val="List Bullet"/>
    <w:basedOn w:val="Normal"/>
    <w:rsid w:val="00091FCB"/>
  </w:style>
  <w:style w:type="paragraph" w:styleId="ListBullet2">
    <w:name w:val="List Bullet 2"/>
    <w:basedOn w:val="Normal"/>
    <w:rsid w:val="00091FCB"/>
  </w:style>
  <w:style w:type="paragraph" w:styleId="ListBullet3">
    <w:name w:val="List Bullet 3"/>
    <w:basedOn w:val="Normal"/>
    <w:rsid w:val="00091FCB"/>
  </w:style>
  <w:style w:type="paragraph" w:styleId="ListBullet4">
    <w:name w:val="List Bullet 4"/>
    <w:basedOn w:val="Normal"/>
    <w:semiHidden/>
    <w:rsid w:val="00091FCB"/>
  </w:style>
  <w:style w:type="numbering" w:customStyle="1" w:styleId="stylelistepuces1">
    <w:name w:val="style_liste_puces_1"/>
    <w:rsid w:val="00F61C6D"/>
    <w:pPr>
      <w:numPr>
        <w:numId w:val="1"/>
      </w:numPr>
    </w:pPr>
  </w:style>
  <w:style w:type="paragraph" w:customStyle="1" w:styleId="Intercalaire2">
    <w:name w:val="Intercalaire 2"/>
    <w:basedOn w:val="Intercalaire1"/>
    <w:next w:val="Normal"/>
    <w:rsid w:val="002106EA"/>
    <w:pPr>
      <w:pBdr>
        <w:bottom w:val="single" w:sz="12" w:space="6" w:color="auto"/>
      </w:pBdr>
    </w:pPr>
    <w:rPr>
      <w:color w:val="auto"/>
      <w:sz w:val="36"/>
      <w:szCs w:val="36"/>
    </w:rPr>
  </w:style>
  <w:style w:type="character" w:customStyle="1" w:styleId="fdm">
    <w:name w:val="_fdm"/>
    <w:basedOn w:val="DefaultParagraphFont"/>
    <w:rsid w:val="007D2232"/>
  </w:style>
  <w:style w:type="character" w:customStyle="1" w:styleId="ymh">
    <w:name w:val="_ymh"/>
    <w:basedOn w:val="DefaultParagraphFont"/>
    <w:rsid w:val="007D2232"/>
  </w:style>
  <w:style w:type="character" w:customStyle="1" w:styleId="FooterChar">
    <w:name w:val="Footer Char"/>
    <w:basedOn w:val="DefaultParagraphFont"/>
    <w:link w:val="Footer"/>
    <w:uiPriority w:val="99"/>
    <w:rsid w:val="00C3008E"/>
    <w:rPr>
      <w:rFonts w:ascii="Arial" w:hAnsi="Arial" w:cs="Arial"/>
      <w:sz w:val="18"/>
      <w:szCs w:val="22"/>
      <w:lang w:eastAsia="fr-FR"/>
    </w:rPr>
  </w:style>
  <w:style w:type="paragraph" w:styleId="CommentSubject">
    <w:name w:val="annotation subject"/>
    <w:basedOn w:val="CommentText"/>
    <w:next w:val="CommentText"/>
    <w:semiHidden/>
    <w:rsid w:val="0081410C"/>
    <w:rPr>
      <w:b/>
      <w:bCs/>
    </w:rPr>
  </w:style>
  <w:style w:type="paragraph" w:styleId="BalloonText">
    <w:name w:val="Balloon Text"/>
    <w:basedOn w:val="Normal"/>
    <w:semiHidden/>
    <w:rsid w:val="0081410C"/>
    <w:rPr>
      <w:rFonts w:ascii="Tahoma" w:hAnsi="Tahoma" w:cs="Tahoma"/>
      <w:sz w:val="16"/>
      <w:szCs w:val="16"/>
    </w:rPr>
  </w:style>
  <w:style w:type="table" w:styleId="TableSimple3">
    <w:name w:val="Table Simple 3"/>
    <w:basedOn w:val="TableNormal"/>
    <w:semiHidden/>
    <w:rsid w:val="00DC44A1"/>
    <w:pPr>
      <w:spacing w:before="2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1">
    <w:name w:val="Tableau1"/>
    <w:basedOn w:val="TableGrid"/>
    <w:rsid w:val="00971596"/>
    <w:pPr>
      <w:spacing w:before="40" w:after="40"/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Tableau">
    <w:name w:val="Tableau"/>
    <w:basedOn w:val="Normal"/>
    <w:rsid w:val="00342AC4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paragraph" w:styleId="DocumentMap">
    <w:name w:val="Document Map"/>
    <w:basedOn w:val="Normal"/>
    <w:semiHidden/>
    <w:rsid w:val="00FA297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cus">
    <w:name w:val="focus"/>
    <w:basedOn w:val="Normal"/>
    <w:rsid w:val="0065009D"/>
    <w:pPr>
      <w:spacing w:before="60"/>
      <w:jc w:val="left"/>
    </w:pPr>
    <w:rPr>
      <w:color w:val="FF6600"/>
    </w:rPr>
  </w:style>
  <w:style w:type="paragraph" w:customStyle="1" w:styleId="NormalTitre2">
    <w:name w:val="Normal_Titre 2"/>
    <w:basedOn w:val="NormalTitre1"/>
    <w:next w:val="Normal"/>
    <w:semiHidden/>
    <w:rsid w:val="0065009D"/>
  </w:style>
  <w:style w:type="paragraph" w:styleId="FootnoteText">
    <w:name w:val="footnote text"/>
    <w:basedOn w:val="Normal"/>
    <w:semiHidden/>
    <w:rsid w:val="00DD4ADF"/>
    <w:pPr>
      <w:spacing w:before="60"/>
    </w:pPr>
    <w:rPr>
      <w:sz w:val="18"/>
      <w:szCs w:val="18"/>
    </w:rPr>
  </w:style>
  <w:style w:type="character" w:styleId="FootnoteReference">
    <w:name w:val="footnote reference"/>
    <w:semiHidden/>
    <w:rsid w:val="00FB7B53"/>
    <w:rPr>
      <w:vertAlign w:val="superscript"/>
    </w:rPr>
  </w:style>
  <w:style w:type="paragraph" w:customStyle="1" w:styleId="Archivage">
    <w:name w:val="Archivage"/>
    <w:basedOn w:val="Normal"/>
    <w:semiHidden/>
    <w:rsid w:val="00DA558A"/>
    <w:pPr>
      <w:spacing w:before="0"/>
    </w:pPr>
    <w:rPr>
      <w:sz w:val="16"/>
      <w:szCs w:val="16"/>
    </w:rPr>
  </w:style>
  <w:style w:type="paragraph" w:customStyle="1" w:styleId="Car1CarCarCarCar0">
    <w:name w:val="Car1 Car Car Car Car"/>
    <w:basedOn w:val="Normal"/>
    <w:next w:val="Normal"/>
    <w:rsid w:val="00355F62"/>
    <w:pPr>
      <w:spacing w:before="0" w:after="160" w:line="240" w:lineRule="exact"/>
      <w:jc w:val="left"/>
    </w:pPr>
    <w:rPr>
      <w:rFonts w:ascii="Tahoma" w:hAnsi="Tahoma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616E4"/>
    <w:pPr>
      <w:ind w:left="720"/>
      <w:contextualSpacing/>
    </w:pPr>
  </w:style>
  <w:style w:type="paragraph" w:styleId="Revision">
    <w:name w:val="Revision"/>
    <w:hidden/>
    <w:uiPriority w:val="99"/>
    <w:semiHidden/>
    <w:rsid w:val="00E51A4F"/>
    <w:rPr>
      <w:rFonts w:ascii="Arial" w:hAnsi="Arial" w:cs="Arial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6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536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qhg5390\Donn&#233;es%20d'applications\Microsoft\Mod&#232;les\Sofrecom%20anglais\offre_livrable_modele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4B5B3-1017-4278-B86D-0C8E48DF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offre_livrable_modele_en.dot</Template>
  <TotalTime>1</TotalTime>
  <Pages>8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 processes</vt:lpstr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 processes</dc:title>
  <dc:subject>Customer Care</dc:subject>
  <dc:creator>Mohammad Tariq</dc:creator>
  <cp:lastModifiedBy>Mohammad Tariq</cp:lastModifiedBy>
  <cp:revision>2</cp:revision>
  <cp:lastPrinted>2018-10-09T14:20:00Z</cp:lastPrinted>
  <dcterms:created xsi:type="dcterms:W3CDTF">2018-10-09T14:34:00Z</dcterms:created>
  <dcterms:modified xsi:type="dcterms:W3CDTF">2018-10-09T14:34:00Z</dcterms:modified>
</cp:coreProperties>
</file>